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1D926" w14:textId="3B2EA83B" w:rsidR="003B3ACF" w:rsidRPr="001C4E00" w:rsidRDefault="003B3ACF" w:rsidP="000A5F84">
      <w:pPr>
        <w:pStyle w:val="NoSpacing"/>
        <w:spacing w:line="240" w:lineRule="atLeast"/>
        <w:jc w:val="center"/>
        <w:rPr>
          <w:rFonts w:ascii="Garamond" w:hAnsi="Garamond"/>
          <w:b/>
          <w:bCs/>
          <w:sz w:val="24"/>
          <w:szCs w:val="24"/>
        </w:rPr>
      </w:pPr>
      <w:r w:rsidRPr="001C4E00">
        <w:rPr>
          <w:rFonts w:ascii="Garamond" w:hAnsi="Garamond"/>
          <w:b/>
          <w:bCs/>
          <w:sz w:val="24"/>
          <w:szCs w:val="24"/>
        </w:rPr>
        <w:t>Zmluva o umeleckom výkone a licenčná zmluva</w:t>
      </w:r>
    </w:p>
    <w:p w14:paraId="07FAE8FD" w14:textId="07F8A02D" w:rsidR="003B3ACF" w:rsidRPr="001C4E00" w:rsidRDefault="003B3ACF" w:rsidP="000A5F84">
      <w:pPr>
        <w:pStyle w:val="NoSpacing"/>
        <w:spacing w:line="240" w:lineRule="atLeast"/>
        <w:jc w:val="center"/>
        <w:rPr>
          <w:rFonts w:ascii="Garamond" w:hAnsi="Garamond"/>
        </w:rPr>
      </w:pPr>
      <w:r w:rsidRPr="001C4E00">
        <w:rPr>
          <w:rFonts w:ascii="Garamond" w:hAnsi="Garamond"/>
          <w:color w:val="0D0D0D"/>
        </w:rPr>
        <w:t>uzatvorená podľa zákona č. 185/2015 Z. z. Autorský zákon v znení neskorších predpisov (ďalej</w:t>
      </w:r>
    </w:p>
    <w:p w14:paraId="3FC8D6ED" w14:textId="7A9C960A" w:rsidR="003B3ACF" w:rsidRPr="001C4E00" w:rsidRDefault="003B3ACF" w:rsidP="000A5F84">
      <w:pPr>
        <w:pStyle w:val="NoSpacing"/>
        <w:spacing w:line="240" w:lineRule="atLeast"/>
        <w:jc w:val="center"/>
        <w:rPr>
          <w:rFonts w:ascii="Garamond" w:hAnsi="Garamond"/>
        </w:rPr>
      </w:pPr>
      <w:r w:rsidRPr="001C4E00">
        <w:rPr>
          <w:rFonts w:ascii="Garamond" w:hAnsi="Garamond"/>
          <w:color w:val="0D0D0D"/>
        </w:rPr>
        <w:t>len „Autorský zákon“) a ust. § 269 ods. 2 zákona č. 513/1991 Zb. Obchodný zákonník v znení neskorších predpisov (ďalej ako „Obchodný zákonník“)</w:t>
      </w:r>
    </w:p>
    <w:p w14:paraId="16EA1199" w14:textId="03FC2177" w:rsidR="003B3ACF" w:rsidRPr="001C4E00" w:rsidRDefault="003B3ACF" w:rsidP="000A5F84">
      <w:pPr>
        <w:pStyle w:val="NoSpacing"/>
        <w:spacing w:line="240" w:lineRule="atLeast"/>
        <w:jc w:val="center"/>
        <w:rPr>
          <w:rFonts w:ascii="Garamond" w:hAnsi="Garamond"/>
        </w:rPr>
      </w:pPr>
      <w:r w:rsidRPr="001C4E00">
        <w:rPr>
          <w:rFonts w:ascii="Garamond" w:hAnsi="Garamond"/>
        </w:rPr>
        <w:t>(ďalej len „zmluva“)</w:t>
      </w:r>
    </w:p>
    <w:p w14:paraId="2CB1E9B5" w14:textId="77777777" w:rsidR="003B3ACF" w:rsidRPr="001C4E00" w:rsidRDefault="003B3ACF" w:rsidP="000A5F84">
      <w:pPr>
        <w:pStyle w:val="NoSpacing"/>
        <w:spacing w:line="240" w:lineRule="atLeast"/>
        <w:rPr>
          <w:rFonts w:ascii="Garamond" w:hAnsi="Garamond"/>
        </w:rPr>
      </w:pPr>
      <w:r w:rsidRPr="001C4E00">
        <w:rPr>
          <w:rFonts w:ascii="Garamond" w:hAnsi="Garamond"/>
        </w:rPr>
        <w:t xml:space="preserve"> </w:t>
      </w:r>
    </w:p>
    <w:p w14:paraId="405F9766" w14:textId="77777777" w:rsidR="003B3ACF" w:rsidRPr="001C4E00" w:rsidRDefault="003B3ACF" w:rsidP="000A5F84">
      <w:pPr>
        <w:spacing w:after="0" w:line="240" w:lineRule="atLeast"/>
        <w:ind w:left="722" w:right="717" w:hanging="10"/>
        <w:jc w:val="center"/>
        <w:rPr>
          <w:rFonts w:ascii="Garamond" w:hAnsi="Garamond"/>
        </w:rPr>
      </w:pPr>
      <w:r w:rsidRPr="001C4E00">
        <w:rPr>
          <w:rFonts w:ascii="Garamond" w:hAnsi="Garamond"/>
        </w:rPr>
        <w:t xml:space="preserve">medzi zmluvnými stranami: </w:t>
      </w:r>
    </w:p>
    <w:p w14:paraId="04C06760" w14:textId="77777777" w:rsidR="00A43D14" w:rsidRDefault="00A43D14" w:rsidP="000A5F84">
      <w:pPr>
        <w:spacing w:after="0" w:line="240" w:lineRule="atLeast"/>
        <w:ind w:left="0" w:right="0" w:firstLine="0"/>
        <w:jc w:val="left"/>
        <w:rPr>
          <w:rFonts w:ascii="Garamond" w:hAnsi="Garamond"/>
        </w:rPr>
      </w:pPr>
    </w:p>
    <w:p w14:paraId="669C011A" w14:textId="6C409A26" w:rsidR="003B3ACF" w:rsidRPr="001C4E00" w:rsidRDefault="00A43D14" w:rsidP="000A5F84">
      <w:pPr>
        <w:spacing w:after="0" w:line="240" w:lineRule="atLeast"/>
        <w:ind w:left="0" w:right="0" w:firstLine="0"/>
        <w:jc w:val="left"/>
        <w:rPr>
          <w:rFonts w:ascii="Garamond" w:hAnsi="Garamond"/>
        </w:rPr>
      </w:pPr>
      <w:r>
        <w:rPr>
          <w:rFonts w:ascii="Garamond" w:hAnsi="Garamond"/>
        </w:rPr>
        <w:t>........................................................</w:t>
      </w:r>
      <w:r w:rsidR="003B3ACF" w:rsidRPr="001C4E00">
        <w:rPr>
          <w:rFonts w:ascii="Garamond" w:hAnsi="Garamond"/>
        </w:rPr>
        <w:t xml:space="preserve">                           </w:t>
      </w:r>
      <w:r w:rsidR="003B3ACF" w:rsidRPr="001C4E00">
        <w:rPr>
          <w:rFonts w:ascii="Garamond" w:hAnsi="Garamond"/>
        </w:rPr>
        <w:tab/>
        <w:t xml:space="preserve"> </w:t>
      </w:r>
    </w:p>
    <w:p w14:paraId="307CDFD6" w14:textId="5F3DF72C" w:rsidR="003B3ACF" w:rsidRPr="001C4E00" w:rsidRDefault="003B3ACF" w:rsidP="000A5F84">
      <w:pPr>
        <w:pStyle w:val="NoSpacing"/>
        <w:spacing w:line="240" w:lineRule="atLeast"/>
        <w:rPr>
          <w:rFonts w:ascii="Garamond" w:hAnsi="Garamond" w:cs="Arial Narrow"/>
        </w:rPr>
      </w:pPr>
      <w:r w:rsidRPr="001C4E00">
        <w:rPr>
          <w:rFonts w:ascii="Garamond" w:hAnsi="Garamond" w:cs="Arial Narrow"/>
        </w:rPr>
        <w:t>so sídlom:</w:t>
      </w:r>
      <w:r w:rsidRPr="001C4E00">
        <w:rPr>
          <w:rFonts w:ascii="Garamond" w:hAnsi="Garamond" w:cs="Arial Narrow"/>
        </w:rPr>
        <w:tab/>
      </w:r>
      <w:r w:rsidRPr="001C4E00">
        <w:rPr>
          <w:rFonts w:ascii="Garamond" w:hAnsi="Garamond" w:cs="Arial Narrow"/>
        </w:rPr>
        <w:tab/>
      </w:r>
    </w:p>
    <w:p w14:paraId="56976743" w14:textId="77777777" w:rsidR="00A43D14" w:rsidRDefault="003B3ACF" w:rsidP="00A43D14">
      <w:pPr>
        <w:pStyle w:val="NoSpacing"/>
        <w:spacing w:line="240" w:lineRule="atLeast"/>
        <w:rPr>
          <w:rFonts w:ascii="Garamond" w:hAnsi="Garamond"/>
          <w:color w:val="0B0C0C"/>
          <w:shd w:val="clear" w:color="auto" w:fill="FFFFFF"/>
        </w:rPr>
      </w:pPr>
      <w:r w:rsidRPr="001C4E00">
        <w:rPr>
          <w:rFonts w:ascii="Garamond" w:hAnsi="Garamond" w:cs="Arial Narrow"/>
        </w:rPr>
        <w:t xml:space="preserve">IČO:  </w:t>
      </w:r>
      <w:r w:rsidRPr="001C4E00">
        <w:rPr>
          <w:rFonts w:ascii="Garamond" w:hAnsi="Garamond" w:cs="Arial Narrow"/>
        </w:rPr>
        <w:tab/>
      </w:r>
      <w:r w:rsidRPr="001C4E00">
        <w:rPr>
          <w:rFonts w:ascii="Garamond" w:hAnsi="Garamond" w:cs="Arial Narrow"/>
        </w:rPr>
        <w:tab/>
      </w:r>
      <w:r w:rsidRPr="001C4E00">
        <w:rPr>
          <w:rFonts w:ascii="Garamond" w:hAnsi="Garamond" w:cs="Arial Narrow"/>
        </w:rPr>
        <w:tab/>
      </w:r>
      <w:r w:rsidRPr="001C4E00">
        <w:rPr>
          <w:rFonts w:ascii="Garamond" w:hAnsi="Garamond" w:cs="Arial Narrow"/>
        </w:rPr>
        <w:tab/>
      </w:r>
    </w:p>
    <w:p w14:paraId="451C48CE" w14:textId="096166C9" w:rsidR="003B3ACF" w:rsidRPr="001C4E00" w:rsidRDefault="003B3ACF" w:rsidP="00A43D14">
      <w:pPr>
        <w:pStyle w:val="NoSpacing"/>
        <w:spacing w:line="240" w:lineRule="atLeast"/>
        <w:rPr>
          <w:rFonts w:ascii="Garamond" w:hAnsi="Garamond"/>
          <w:lang w:eastAsia="en-GB"/>
        </w:rPr>
      </w:pPr>
      <w:r w:rsidRPr="001C4E00">
        <w:rPr>
          <w:rFonts w:ascii="Garamond" w:hAnsi="Garamond" w:cs="Arial Narrow"/>
        </w:rPr>
        <w:t>registrované:</w:t>
      </w:r>
      <w:r w:rsidRPr="001C4E00">
        <w:rPr>
          <w:rFonts w:ascii="Garamond" w:hAnsi="Garamond" w:cs="Arial Narrow"/>
        </w:rPr>
        <w:tab/>
      </w:r>
      <w:r w:rsidRPr="001C4E00">
        <w:rPr>
          <w:rFonts w:ascii="Garamond" w:hAnsi="Garamond" w:cs="Arial Narrow"/>
        </w:rPr>
        <w:tab/>
      </w:r>
    </w:p>
    <w:p w14:paraId="6921EEE9" w14:textId="78B0E0A4" w:rsidR="003B3ACF" w:rsidRPr="001C4E00" w:rsidRDefault="003B3ACF" w:rsidP="000A5F84">
      <w:pPr>
        <w:pStyle w:val="NoSpacing"/>
        <w:spacing w:line="240" w:lineRule="atLeast"/>
        <w:rPr>
          <w:rFonts w:ascii="Garamond" w:hAnsi="Garamond" w:cs="Arial Narrow"/>
        </w:rPr>
      </w:pPr>
      <w:r w:rsidRPr="001C4E00">
        <w:rPr>
          <w:rFonts w:ascii="Garamond" w:hAnsi="Garamond" w:cs="Arial Narrow"/>
        </w:rPr>
        <w:t>zastúpené:</w:t>
      </w:r>
      <w:r w:rsidRPr="001C4E00">
        <w:rPr>
          <w:rFonts w:ascii="Garamond" w:hAnsi="Garamond" w:cs="Arial Narrow"/>
        </w:rPr>
        <w:tab/>
      </w:r>
      <w:r w:rsidRPr="001C4E00">
        <w:rPr>
          <w:rFonts w:ascii="Garamond" w:hAnsi="Garamond" w:cs="Arial Narrow"/>
        </w:rPr>
        <w:tab/>
      </w:r>
    </w:p>
    <w:p w14:paraId="55D745F2" w14:textId="77777777" w:rsidR="003B3ACF" w:rsidRPr="001C4E00" w:rsidRDefault="003B3ACF" w:rsidP="000A5F84">
      <w:pPr>
        <w:tabs>
          <w:tab w:val="center" w:pos="1876"/>
        </w:tabs>
        <w:spacing w:after="0" w:line="240" w:lineRule="atLeast"/>
        <w:rPr>
          <w:rFonts w:ascii="Garamond" w:eastAsia="Times New Roman" w:hAnsi="Garamond" w:cs="Times New Roman"/>
        </w:rPr>
      </w:pPr>
    </w:p>
    <w:p w14:paraId="63D90978" w14:textId="77777777" w:rsidR="003B3ACF" w:rsidRPr="001C4E00" w:rsidRDefault="003B3ACF" w:rsidP="000A5F84">
      <w:pPr>
        <w:spacing w:after="0" w:line="240" w:lineRule="atLeast"/>
        <w:ind w:right="302"/>
        <w:rPr>
          <w:rFonts w:ascii="Garamond" w:hAnsi="Garamond"/>
        </w:rPr>
      </w:pPr>
      <w:r w:rsidRPr="001C4E00">
        <w:rPr>
          <w:rFonts w:ascii="Garamond" w:hAnsi="Garamond"/>
        </w:rPr>
        <w:t>(ďalej len „</w:t>
      </w:r>
      <w:r w:rsidRPr="001C4E00">
        <w:rPr>
          <w:rFonts w:ascii="Garamond" w:hAnsi="Garamond"/>
          <w:b/>
        </w:rPr>
        <w:t>objednávateľ</w:t>
      </w:r>
      <w:r w:rsidRPr="001C4E00">
        <w:rPr>
          <w:rFonts w:ascii="Garamond" w:hAnsi="Garamond"/>
        </w:rPr>
        <w:t xml:space="preserve">“) </w:t>
      </w:r>
    </w:p>
    <w:p w14:paraId="184D24ED" w14:textId="77777777" w:rsidR="003B3ACF" w:rsidRPr="001C4E00" w:rsidRDefault="003B3ACF" w:rsidP="000A5F84">
      <w:pPr>
        <w:spacing w:after="0" w:line="240" w:lineRule="atLeast"/>
        <w:ind w:left="0" w:right="0" w:firstLine="0"/>
        <w:jc w:val="left"/>
        <w:rPr>
          <w:rFonts w:ascii="Garamond" w:hAnsi="Garamond"/>
        </w:rPr>
      </w:pPr>
      <w:r w:rsidRPr="001C4E00">
        <w:rPr>
          <w:rFonts w:ascii="Garamond" w:hAnsi="Garamond"/>
        </w:rPr>
        <w:t xml:space="preserve">   </w:t>
      </w:r>
      <w:r w:rsidRPr="001C4E00">
        <w:rPr>
          <w:rFonts w:ascii="Garamond" w:hAnsi="Garamond"/>
        </w:rPr>
        <w:tab/>
        <w:t xml:space="preserve"> </w:t>
      </w:r>
      <w:r w:rsidRPr="001C4E00">
        <w:rPr>
          <w:rFonts w:ascii="Garamond" w:hAnsi="Garamond"/>
        </w:rPr>
        <w:tab/>
        <w:t xml:space="preserve"> </w:t>
      </w:r>
      <w:r w:rsidRPr="001C4E00">
        <w:rPr>
          <w:rFonts w:ascii="Garamond" w:hAnsi="Garamond"/>
        </w:rPr>
        <w:tab/>
        <w:t xml:space="preserve">  </w:t>
      </w:r>
    </w:p>
    <w:p w14:paraId="628E53E3" w14:textId="77777777" w:rsidR="003B3ACF" w:rsidRPr="001C4E00" w:rsidRDefault="003B3ACF" w:rsidP="000A5F84">
      <w:pPr>
        <w:spacing w:after="0" w:line="240" w:lineRule="atLeast"/>
        <w:ind w:left="-15" w:right="0" w:firstLine="0"/>
        <w:rPr>
          <w:rFonts w:ascii="Garamond" w:hAnsi="Garamond"/>
          <w:b/>
          <w:bCs/>
        </w:rPr>
      </w:pPr>
      <w:r w:rsidRPr="001C4E00">
        <w:rPr>
          <w:rFonts w:ascii="Garamond" w:hAnsi="Garamond"/>
          <w:b/>
          <w:bCs/>
        </w:rPr>
        <w:t xml:space="preserve">a </w:t>
      </w:r>
    </w:p>
    <w:p w14:paraId="093529B9" w14:textId="77777777" w:rsidR="003B3ACF" w:rsidRPr="001C4E00" w:rsidRDefault="003B3ACF" w:rsidP="000A5F84">
      <w:pPr>
        <w:spacing w:after="0" w:line="240" w:lineRule="atLeast"/>
        <w:ind w:left="0" w:right="0" w:firstLine="0"/>
        <w:jc w:val="left"/>
        <w:rPr>
          <w:rFonts w:ascii="Garamond" w:hAnsi="Garamond"/>
        </w:rPr>
      </w:pPr>
      <w:r w:rsidRPr="001C4E00">
        <w:rPr>
          <w:rFonts w:ascii="Garamond" w:hAnsi="Garamond"/>
          <w:b/>
        </w:rPr>
        <w:t xml:space="preserve"> </w:t>
      </w:r>
    </w:p>
    <w:p w14:paraId="77196571" w14:textId="625C9162" w:rsidR="003B3ACF" w:rsidRPr="001C4E00" w:rsidRDefault="00A43D14" w:rsidP="000A5F84">
      <w:pPr>
        <w:spacing w:after="0" w:line="240" w:lineRule="atLeast"/>
        <w:rPr>
          <w:rFonts w:ascii="Garamond" w:hAnsi="Garamond"/>
        </w:rPr>
      </w:pPr>
      <w:r>
        <w:rPr>
          <w:rFonts w:ascii="Garamond" w:hAnsi="Garamond"/>
        </w:rPr>
        <w:t>................................................................</w:t>
      </w:r>
    </w:p>
    <w:p w14:paraId="245593D1" w14:textId="251FE088" w:rsidR="003B3ACF" w:rsidRPr="001C4E00" w:rsidRDefault="003B3ACF" w:rsidP="000A5F84">
      <w:pPr>
        <w:spacing w:after="0" w:line="240" w:lineRule="atLeast"/>
        <w:rPr>
          <w:rFonts w:ascii="Garamond" w:hAnsi="Garamond" w:cs="Arial Narrow"/>
        </w:rPr>
      </w:pPr>
      <w:r w:rsidRPr="001C4E00">
        <w:rPr>
          <w:rFonts w:ascii="Garamond" w:hAnsi="Garamond"/>
        </w:rPr>
        <w:t>dátum narodenia:</w:t>
      </w:r>
      <w:r w:rsidRPr="001C4E00">
        <w:rPr>
          <w:rFonts w:ascii="Garamond" w:hAnsi="Garamond"/>
        </w:rPr>
        <w:tab/>
      </w:r>
    </w:p>
    <w:p w14:paraId="021484D5" w14:textId="00D0FDBB" w:rsidR="003B3ACF" w:rsidRPr="001C4E00" w:rsidRDefault="003B3ACF" w:rsidP="000A5F84">
      <w:pPr>
        <w:spacing w:after="0" w:line="240" w:lineRule="atLeast"/>
        <w:rPr>
          <w:rFonts w:ascii="Garamond" w:hAnsi="Garamond" w:cs="Arial Narrow"/>
        </w:rPr>
      </w:pPr>
      <w:r w:rsidRPr="001C4E00">
        <w:rPr>
          <w:rFonts w:ascii="Garamond" w:hAnsi="Garamond" w:cs="Arial Narrow"/>
        </w:rPr>
        <w:t>trvale bytom:              </w:t>
      </w:r>
      <w:r w:rsidRPr="001C4E00">
        <w:rPr>
          <w:rFonts w:ascii="Garamond" w:hAnsi="Garamond" w:cs="Arial Narrow"/>
        </w:rPr>
        <w:tab/>
      </w:r>
    </w:p>
    <w:p w14:paraId="683892ED" w14:textId="104EDA54" w:rsidR="003B3ACF" w:rsidRPr="001C4E00" w:rsidRDefault="003B3ACF" w:rsidP="000A5F84">
      <w:pPr>
        <w:spacing w:after="0" w:line="240" w:lineRule="atLeast"/>
        <w:rPr>
          <w:rFonts w:ascii="Garamond" w:hAnsi="Garamond" w:cs="Arial Narrow"/>
        </w:rPr>
      </w:pPr>
      <w:r w:rsidRPr="001C4E00">
        <w:rPr>
          <w:rFonts w:ascii="Garamond" w:hAnsi="Garamond" w:cs="Arial Narrow"/>
        </w:rPr>
        <w:t>bankové spojenie:</w:t>
      </w:r>
      <w:r w:rsidRPr="001C4E00">
        <w:rPr>
          <w:rFonts w:ascii="Garamond" w:hAnsi="Garamond" w:cs="Arial Narrow"/>
        </w:rPr>
        <w:tab/>
        <w:t xml:space="preserve"> </w:t>
      </w:r>
      <w:r w:rsidR="009C3286" w:rsidRPr="001C4E00">
        <w:rPr>
          <w:rFonts w:ascii="Garamond" w:hAnsi="Garamond" w:cs="Arial Narrow"/>
        </w:rPr>
        <w:t>....................</w:t>
      </w:r>
    </w:p>
    <w:p w14:paraId="7AEA3D5E" w14:textId="56635FB0" w:rsidR="003B3ACF" w:rsidRPr="001C4E00" w:rsidRDefault="003B3ACF" w:rsidP="000A5F84">
      <w:pPr>
        <w:spacing w:after="0" w:line="240" w:lineRule="atLeast"/>
        <w:ind w:right="0"/>
        <w:rPr>
          <w:rFonts w:ascii="Garamond" w:hAnsi="Garamond"/>
        </w:rPr>
      </w:pPr>
      <w:r w:rsidRPr="001C4E00">
        <w:rPr>
          <w:rFonts w:ascii="Garamond" w:hAnsi="Garamond" w:cs="Arial Narrow"/>
        </w:rPr>
        <w:t>číslo účtu:</w:t>
      </w:r>
      <w:r w:rsidRPr="001C4E00">
        <w:rPr>
          <w:rFonts w:ascii="Garamond" w:hAnsi="Garamond" w:cs="Arial Narrow"/>
        </w:rPr>
        <w:tab/>
      </w:r>
      <w:r w:rsidRPr="001C4E00">
        <w:rPr>
          <w:rFonts w:ascii="Garamond" w:hAnsi="Garamond" w:cs="Arial Narrow"/>
        </w:rPr>
        <w:tab/>
        <w:t xml:space="preserve"> </w:t>
      </w:r>
      <w:r w:rsidR="009C3286" w:rsidRPr="001C4E00">
        <w:rPr>
          <w:rFonts w:ascii="Garamond" w:hAnsi="Garamond" w:cs="Arial Narrow"/>
        </w:rPr>
        <w:t>....................</w:t>
      </w:r>
    </w:p>
    <w:p w14:paraId="6CE3348B" w14:textId="77777777" w:rsidR="003B3ACF" w:rsidRPr="001C4E00" w:rsidRDefault="003B3ACF" w:rsidP="000A5F84">
      <w:pPr>
        <w:spacing w:after="0" w:line="240" w:lineRule="atLeast"/>
        <w:ind w:right="0"/>
        <w:rPr>
          <w:rFonts w:ascii="Garamond" w:hAnsi="Garamond"/>
        </w:rPr>
      </w:pPr>
    </w:p>
    <w:p w14:paraId="4969470D" w14:textId="77777777" w:rsidR="003B3ACF" w:rsidRPr="001C4E00" w:rsidRDefault="003B3ACF" w:rsidP="000A5F84">
      <w:pPr>
        <w:spacing w:after="0" w:line="240" w:lineRule="atLeast"/>
        <w:ind w:right="0"/>
        <w:rPr>
          <w:rFonts w:ascii="Garamond" w:hAnsi="Garamond"/>
        </w:rPr>
      </w:pPr>
      <w:r w:rsidRPr="001C4E00">
        <w:rPr>
          <w:rFonts w:ascii="Garamond" w:hAnsi="Garamond"/>
        </w:rPr>
        <w:t>(ďalej len „</w:t>
      </w:r>
      <w:r w:rsidRPr="001C4E00">
        <w:rPr>
          <w:rFonts w:ascii="Garamond" w:hAnsi="Garamond"/>
          <w:b/>
        </w:rPr>
        <w:t>výkonný umelec</w:t>
      </w:r>
      <w:r w:rsidRPr="001C4E00">
        <w:rPr>
          <w:rFonts w:ascii="Garamond" w:hAnsi="Garamond"/>
        </w:rPr>
        <w:t xml:space="preserve">“) </w:t>
      </w:r>
    </w:p>
    <w:p w14:paraId="7776C5A3" w14:textId="77777777" w:rsidR="003B3ACF" w:rsidRPr="001C4E00" w:rsidRDefault="003B3ACF" w:rsidP="000A5F84">
      <w:pPr>
        <w:spacing w:after="0" w:line="240" w:lineRule="atLeast"/>
        <w:ind w:right="0"/>
        <w:rPr>
          <w:rFonts w:ascii="Garamond" w:hAnsi="Garamond"/>
        </w:rPr>
      </w:pPr>
    </w:p>
    <w:p w14:paraId="1CAEF76F" w14:textId="66D794DD" w:rsidR="003B3ACF" w:rsidRPr="001C4E00" w:rsidRDefault="003B3ACF" w:rsidP="000A5F84">
      <w:pPr>
        <w:spacing w:after="0" w:line="240" w:lineRule="atLeast"/>
        <w:ind w:right="0"/>
        <w:rPr>
          <w:rFonts w:ascii="Garamond" w:hAnsi="Garamond"/>
        </w:rPr>
      </w:pPr>
      <w:r w:rsidRPr="001C4E00">
        <w:rPr>
          <w:rFonts w:ascii="Garamond" w:hAnsi="Garamond"/>
        </w:rPr>
        <w:t xml:space="preserve">(ďalej objednávateľ a výkonný umelec spolu len </w:t>
      </w:r>
      <w:r w:rsidRPr="001C4E00">
        <w:rPr>
          <w:rFonts w:ascii="Garamond" w:hAnsi="Garamond"/>
          <w:b/>
        </w:rPr>
        <w:t>„zmluvné strany“</w:t>
      </w:r>
      <w:r w:rsidRPr="001C4E00">
        <w:rPr>
          <w:rFonts w:ascii="Garamond" w:hAnsi="Garamond"/>
        </w:rPr>
        <w:t xml:space="preserve">) </w:t>
      </w:r>
    </w:p>
    <w:p w14:paraId="4B367AD0" w14:textId="5A25B1A2" w:rsidR="003B3ACF" w:rsidRPr="001C4E00" w:rsidRDefault="003B3ACF" w:rsidP="000A5F84">
      <w:pPr>
        <w:spacing w:after="0" w:line="240" w:lineRule="atLeast"/>
        <w:ind w:left="0" w:right="0" w:firstLine="0"/>
        <w:jc w:val="left"/>
        <w:rPr>
          <w:rFonts w:ascii="Garamond" w:hAnsi="Garamond"/>
        </w:rPr>
      </w:pPr>
      <w:r w:rsidRPr="001C4E00">
        <w:rPr>
          <w:rFonts w:ascii="Garamond" w:hAnsi="Garamond"/>
        </w:rPr>
        <w:t xml:space="preserve">  </w:t>
      </w:r>
    </w:p>
    <w:p w14:paraId="041261D2" w14:textId="77777777" w:rsidR="003B3ACF" w:rsidRPr="001C4E00" w:rsidRDefault="003B3ACF" w:rsidP="000A5F84">
      <w:pPr>
        <w:spacing w:after="0" w:line="240" w:lineRule="atLeast"/>
        <w:ind w:left="10" w:right="6" w:hanging="10"/>
        <w:jc w:val="center"/>
        <w:rPr>
          <w:rFonts w:ascii="Garamond" w:hAnsi="Garamond"/>
        </w:rPr>
      </w:pPr>
      <w:r w:rsidRPr="001C4E00">
        <w:rPr>
          <w:rFonts w:ascii="Garamond" w:hAnsi="Garamond"/>
          <w:b/>
        </w:rPr>
        <w:t xml:space="preserve">Článok I. </w:t>
      </w:r>
    </w:p>
    <w:p w14:paraId="503F6A1D" w14:textId="66831BBC" w:rsidR="003B3ACF" w:rsidRPr="001C4E00" w:rsidRDefault="003B3ACF" w:rsidP="000A5F84">
      <w:pPr>
        <w:spacing w:after="0" w:line="240" w:lineRule="atLeast"/>
        <w:ind w:left="10" w:right="2" w:hanging="10"/>
        <w:jc w:val="center"/>
        <w:rPr>
          <w:rFonts w:ascii="Garamond" w:hAnsi="Garamond"/>
        </w:rPr>
      </w:pPr>
      <w:r w:rsidRPr="001C4E00">
        <w:rPr>
          <w:rFonts w:ascii="Garamond" w:hAnsi="Garamond"/>
          <w:b/>
        </w:rPr>
        <w:t>Predmet zmluvy</w:t>
      </w:r>
    </w:p>
    <w:p w14:paraId="2BD6B68C" w14:textId="77777777" w:rsidR="003B3ACF" w:rsidRPr="001C4E00" w:rsidRDefault="003B3ACF" w:rsidP="000A5F84">
      <w:pPr>
        <w:spacing w:after="0" w:line="240" w:lineRule="atLeast"/>
        <w:ind w:left="0" w:right="0" w:firstLine="0"/>
        <w:jc w:val="left"/>
        <w:rPr>
          <w:rFonts w:ascii="Garamond" w:hAnsi="Garamond"/>
        </w:rPr>
      </w:pPr>
      <w:r w:rsidRPr="001C4E00">
        <w:rPr>
          <w:rFonts w:ascii="Garamond" w:hAnsi="Garamond"/>
        </w:rPr>
        <w:t xml:space="preserve"> </w:t>
      </w:r>
    </w:p>
    <w:p w14:paraId="5F3345B1" w14:textId="77777777" w:rsidR="000A6A8F" w:rsidRPr="003F434F" w:rsidRDefault="000A6A8F" w:rsidP="000A6A8F">
      <w:pPr>
        <w:numPr>
          <w:ilvl w:val="0"/>
          <w:numId w:val="1"/>
        </w:numPr>
        <w:spacing w:after="0" w:line="240" w:lineRule="atLeast"/>
        <w:ind w:right="0" w:hanging="502"/>
        <w:rPr>
          <w:rFonts w:ascii="Garamond" w:hAnsi="Garamond"/>
        </w:rPr>
      </w:pPr>
      <w:r w:rsidRPr="003F434F">
        <w:rPr>
          <w:rFonts w:ascii="Garamond" w:hAnsi="Garamond"/>
        </w:rPr>
        <w:t xml:space="preserve">Predmetom tejto zmluvy je záväzok výkonného umelca uskutočniť pre objednávateľa umelecký výkon – </w:t>
      </w:r>
      <w:r w:rsidRPr="003F434F">
        <w:rPr>
          <w:rFonts w:ascii="Garamond" w:hAnsi="Garamond" w:cs="Arial Narrow"/>
        </w:rPr>
        <w:t>[.....................]</w:t>
      </w:r>
      <w:r w:rsidRPr="003F434F">
        <w:rPr>
          <w:rFonts w:ascii="Garamond" w:hAnsi="Garamond"/>
        </w:rPr>
        <w:t xml:space="preserve"> v rámci podujatia s názvom </w:t>
      </w:r>
      <w:r w:rsidRPr="003F434F">
        <w:rPr>
          <w:rFonts w:ascii="Garamond" w:hAnsi="Garamond" w:cs="Arial Narrow"/>
        </w:rPr>
        <w:t>[.....................]</w:t>
      </w:r>
      <w:r w:rsidRPr="003F434F">
        <w:rPr>
          <w:rFonts w:ascii="Garamond" w:hAnsi="Garamond"/>
        </w:rPr>
        <w:t xml:space="preserve">, ktoré sa uskutoční dňa </w:t>
      </w:r>
      <w:r w:rsidRPr="003F434F">
        <w:rPr>
          <w:rFonts w:ascii="Garamond" w:hAnsi="Garamond" w:cs="Arial Narrow"/>
        </w:rPr>
        <w:t xml:space="preserve">[.....................] </w:t>
      </w:r>
      <w:r w:rsidRPr="003F434F">
        <w:rPr>
          <w:rFonts w:ascii="Garamond" w:hAnsi="Garamond"/>
        </w:rPr>
        <w:t>v</w:t>
      </w:r>
      <w:r w:rsidRPr="003F434F">
        <w:rPr>
          <w:rFonts w:ascii="Garamond" w:eastAsia="Times New Roman" w:hAnsi="Garamond" w:cs="Times New Roman"/>
        </w:rPr>
        <w:t xml:space="preserve"> </w:t>
      </w:r>
      <w:r w:rsidRPr="003F434F">
        <w:rPr>
          <w:rFonts w:ascii="Garamond" w:hAnsi="Garamond" w:cs="Arial Narrow"/>
        </w:rPr>
        <w:t>[.....................]</w:t>
      </w:r>
      <w:r w:rsidRPr="003F434F">
        <w:rPr>
          <w:rFonts w:ascii="Garamond" w:hAnsi="Garamond"/>
        </w:rPr>
        <w:t xml:space="preserve"> (ďalej len „</w:t>
      </w:r>
      <w:r w:rsidRPr="003F434F">
        <w:rPr>
          <w:rFonts w:ascii="Garamond" w:hAnsi="Garamond"/>
          <w:b/>
        </w:rPr>
        <w:t>podujatie</w:t>
      </w:r>
      <w:r w:rsidRPr="003F434F">
        <w:rPr>
          <w:rFonts w:ascii="Garamond" w:hAnsi="Garamond"/>
        </w:rPr>
        <w:t>“) (umelecké vystúpenie ďalej len „</w:t>
      </w:r>
      <w:r w:rsidRPr="003F434F">
        <w:rPr>
          <w:rFonts w:ascii="Garamond" w:hAnsi="Garamond"/>
          <w:b/>
        </w:rPr>
        <w:t>dielo</w:t>
      </w:r>
      <w:r w:rsidRPr="003F434F">
        <w:rPr>
          <w:rFonts w:ascii="Garamond" w:hAnsi="Garamond"/>
        </w:rPr>
        <w:t>“ alebo „</w:t>
      </w:r>
      <w:r w:rsidRPr="003F434F">
        <w:rPr>
          <w:rFonts w:ascii="Garamond" w:hAnsi="Garamond"/>
          <w:b/>
        </w:rPr>
        <w:t>umelecký výkon</w:t>
      </w:r>
      <w:r w:rsidRPr="003F434F">
        <w:rPr>
          <w:rFonts w:ascii="Garamond" w:hAnsi="Garamond"/>
        </w:rPr>
        <w:t xml:space="preserve">“). </w:t>
      </w:r>
    </w:p>
    <w:p w14:paraId="362D0B14" w14:textId="06B65FC9" w:rsidR="003B3ACF" w:rsidRPr="001C4E00" w:rsidRDefault="003B3ACF" w:rsidP="000A5F84">
      <w:pPr>
        <w:numPr>
          <w:ilvl w:val="0"/>
          <w:numId w:val="1"/>
        </w:numPr>
        <w:spacing w:after="0" w:line="240" w:lineRule="atLeast"/>
        <w:ind w:right="0" w:hanging="502"/>
        <w:rPr>
          <w:rFonts w:ascii="Garamond" w:hAnsi="Garamond"/>
        </w:rPr>
      </w:pPr>
      <w:r w:rsidRPr="001C4E00">
        <w:rPr>
          <w:rFonts w:ascii="Garamond" w:hAnsi="Garamond"/>
        </w:rPr>
        <w:t xml:space="preserve">Výkonný umelec sa na základe tejto zmluvy zaväzuje pre objednávateľa riadne a včas na svoje nebezpečenstvo a s odbornou starostlivosťou vytvoriť dielo, ktoré je výsledkom jeho tvorivej duševnej činnosti, a to v rozsahu, čase a spôsobom dohodnutým v tejto zmluve. </w:t>
      </w:r>
    </w:p>
    <w:p w14:paraId="790ED75A" w14:textId="77777777" w:rsidR="003B3ACF" w:rsidRPr="001C4E00" w:rsidRDefault="003B3ACF" w:rsidP="000A5F84">
      <w:pPr>
        <w:numPr>
          <w:ilvl w:val="0"/>
          <w:numId w:val="1"/>
        </w:numPr>
        <w:spacing w:after="0" w:line="240" w:lineRule="atLeast"/>
        <w:ind w:right="0" w:hanging="502"/>
        <w:rPr>
          <w:rFonts w:ascii="Garamond" w:hAnsi="Garamond"/>
        </w:rPr>
      </w:pPr>
      <w:r w:rsidRPr="001C4E00">
        <w:rPr>
          <w:rFonts w:ascii="Garamond" w:hAnsi="Garamond"/>
        </w:rPr>
        <w:t xml:space="preserve">Objednávateľ sa zaväzuje zaplatiť výkonnému umelcovi za riadne a včas vytvorené dielo dohodnutú odmenu. </w:t>
      </w:r>
    </w:p>
    <w:p w14:paraId="496896C6" w14:textId="77777777" w:rsidR="003B3ACF" w:rsidRPr="001C4E00" w:rsidRDefault="003B3ACF" w:rsidP="000A5F84">
      <w:pPr>
        <w:numPr>
          <w:ilvl w:val="0"/>
          <w:numId w:val="1"/>
        </w:numPr>
        <w:spacing w:after="0" w:line="240" w:lineRule="atLeast"/>
        <w:ind w:right="0" w:hanging="502"/>
        <w:rPr>
          <w:rFonts w:ascii="Garamond" w:hAnsi="Garamond"/>
        </w:rPr>
      </w:pPr>
      <w:r w:rsidRPr="001C4E00">
        <w:rPr>
          <w:rFonts w:ascii="Garamond" w:hAnsi="Garamond"/>
        </w:rPr>
        <w:t xml:space="preserve">Záväzok výkonného umelca je splnený riadnym splnením všetkých dohodnutých podmienok podľa tejto zmluvy. </w:t>
      </w:r>
    </w:p>
    <w:p w14:paraId="4C6D062A" w14:textId="77777777" w:rsidR="003B3ACF" w:rsidRPr="001C4E00" w:rsidRDefault="003B3ACF" w:rsidP="000A5F84">
      <w:pPr>
        <w:spacing w:after="0" w:line="240" w:lineRule="atLeast"/>
        <w:ind w:left="0" w:right="0" w:firstLine="0"/>
        <w:jc w:val="left"/>
        <w:rPr>
          <w:rFonts w:ascii="Garamond" w:hAnsi="Garamond"/>
        </w:rPr>
      </w:pPr>
      <w:r w:rsidRPr="001C4E00">
        <w:rPr>
          <w:rFonts w:ascii="Garamond" w:hAnsi="Garamond"/>
        </w:rPr>
        <w:t xml:space="preserve"> </w:t>
      </w:r>
    </w:p>
    <w:p w14:paraId="0D926A1A" w14:textId="77777777" w:rsidR="003B3ACF" w:rsidRPr="001C4E00" w:rsidRDefault="003B3ACF" w:rsidP="000A5F84">
      <w:pPr>
        <w:spacing w:after="0" w:line="240" w:lineRule="atLeast"/>
        <w:ind w:left="10" w:right="5" w:hanging="10"/>
        <w:jc w:val="center"/>
        <w:rPr>
          <w:rFonts w:ascii="Garamond" w:hAnsi="Garamond"/>
        </w:rPr>
      </w:pPr>
      <w:r w:rsidRPr="001C4E00">
        <w:rPr>
          <w:rFonts w:ascii="Garamond" w:hAnsi="Garamond"/>
          <w:b/>
        </w:rPr>
        <w:t xml:space="preserve">Článok II. </w:t>
      </w:r>
    </w:p>
    <w:p w14:paraId="44FD300D" w14:textId="77777777" w:rsidR="003B3ACF" w:rsidRPr="001C4E00" w:rsidRDefault="003B3ACF" w:rsidP="000A5F84">
      <w:pPr>
        <w:spacing w:after="0" w:line="240" w:lineRule="atLeast"/>
        <w:ind w:left="10" w:right="4" w:hanging="10"/>
        <w:jc w:val="center"/>
        <w:rPr>
          <w:rFonts w:ascii="Garamond" w:hAnsi="Garamond"/>
        </w:rPr>
      </w:pPr>
      <w:r w:rsidRPr="001C4E00">
        <w:rPr>
          <w:rFonts w:ascii="Garamond" w:hAnsi="Garamond"/>
          <w:b/>
        </w:rPr>
        <w:t xml:space="preserve">Odmena a platobné podmienky </w:t>
      </w:r>
    </w:p>
    <w:p w14:paraId="40293CF0" w14:textId="77777777" w:rsidR="003B3ACF" w:rsidRPr="001C4E00" w:rsidRDefault="003B3ACF" w:rsidP="000A5F84">
      <w:pPr>
        <w:spacing w:after="0" w:line="240" w:lineRule="atLeast"/>
        <w:ind w:left="0" w:right="0" w:firstLine="0"/>
        <w:jc w:val="left"/>
        <w:rPr>
          <w:rFonts w:ascii="Garamond" w:hAnsi="Garamond"/>
        </w:rPr>
      </w:pPr>
      <w:r w:rsidRPr="001C4E00">
        <w:rPr>
          <w:rFonts w:ascii="Garamond" w:hAnsi="Garamond"/>
        </w:rPr>
        <w:t xml:space="preserve"> </w:t>
      </w:r>
    </w:p>
    <w:p w14:paraId="09139157" w14:textId="78ECB002" w:rsidR="003B3ACF" w:rsidRPr="001C4E00" w:rsidRDefault="003B3ACF" w:rsidP="000A5F84">
      <w:pPr>
        <w:numPr>
          <w:ilvl w:val="0"/>
          <w:numId w:val="2"/>
        </w:numPr>
        <w:spacing w:after="0" w:line="240" w:lineRule="atLeast"/>
        <w:ind w:right="0" w:hanging="566"/>
        <w:rPr>
          <w:rFonts w:ascii="Garamond" w:hAnsi="Garamond"/>
        </w:rPr>
      </w:pPr>
      <w:r w:rsidRPr="001C4E00">
        <w:rPr>
          <w:rFonts w:ascii="Garamond" w:hAnsi="Garamond"/>
        </w:rPr>
        <w:t>Zmluvné strany sa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 dohodli, že objednávateľ je povinný výkonnému umelcovi za riadne a včas vytvorené dielo podľa článku I. bod 1 tejto zmluvy a v súlade s podmienkami dohodnutými v tejto zmluve zaplatiť odmenu vo výške</w:t>
      </w:r>
      <w:r w:rsidR="00A43D14">
        <w:rPr>
          <w:rFonts w:ascii="Garamond" w:hAnsi="Garamond"/>
        </w:rPr>
        <w:t>.................., slovom........................</w:t>
      </w:r>
      <w:r w:rsidRPr="001C4E00">
        <w:rPr>
          <w:rFonts w:ascii="Garamond" w:hAnsi="Garamond"/>
        </w:rPr>
        <w:t>. Výkonný umelec je</w:t>
      </w:r>
      <w:r w:rsidR="009C3286" w:rsidRPr="001C4E00">
        <w:rPr>
          <w:rFonts w:ascii="Garamond" w:hAnsi="Garamond"/>
        </w:rPr>
        <w:t>/nie je</w:t>
      </w:r>
      <w:r w:rsidRPr="001C4E00">
        <w:rPr>
          <w:rFonts w:ascii="Garamond" w:hAnsi="Garamond"/>
        </w:rPr>
        <w:t xml:space="preserve"> platcom DPH. </w:t>
      </w:r>
    </w:p>
    <w:p w14:paraId="4EBB7B64" w14:textId="62D31A21" w:rsidR="003B3ACF" w:rsidRPr="001C4E00" w:rsidRDefault="003B3ACF" w:rsidP="000A5F84">
      <w:pPr>
        <w:numPr>
          <w:ilvl w:val="0"/>
          <w:numId w:val="2"/>
        </w:numPr>
        <w:spacing w:after="0" w:line="240" w:lineRule="atLeast"/>
        <w:ind w:right="0" w:hanging="566"/>
        <w:rPr>
          <w:rFonts w:ascii="Garamond" w:hAnsi="Garamond"/>
        </w:rPr>
      </w:pPr>
      <w:r w:rsidRPr="001C4E00">
        <w:rPr>
          <w:rFonts w:ascii="Garamond" w:hAnsi="Garamond"/>
        </w:rPr>
        <w:t xml:space="preserve">Výkonný umelec vyhlasuje, že dohodnutá odmena podľa bodu 1 tohto článku zahŕňa akékoľvek všetky priame aj nepriame náklady spojené so splnením záväzkov výkonného umelca podľa tejto zmluvy (napr. náklady spojené s dopravou, s prípravou na vystúpenie, s celkovým vytvorením diela a pod.). </w:t>
      </w:r>
    </w:p>
    <w:p w14:paraId="09797B6E" w14:textId="77777777" w:rsidR="003B3ACF" w:rsidRPr="001C4E00" w:rsidRDefault="003B3ACF" w:rsidP="000A5F84">
      <w:pPr>
        <w:numPr>
          <w:ilvl w:val="0"/>
          <w:numId w:val="2"/>
        </w:numPr>
        <w:spacing w:after="0" w:line="240" w:lineRule="atLeast"/>
        <w:ind w:right="0" w:hanging="566"/>
        <w:rPr>
          <w:rFonts w:ascii="Garamond" w:hAnsi="Garamond"/>
        </w:rPr>
      </w:pPr>
      <w:r w:rsidRPr="001C4E00">
        <w:rPr>
          <w:rFonts w:ascii="Garamond" w:hAnsi="Garamond"/>
        </w:rPr>
        <w:t xml:space="preserve">Zmluvné strany sa výslovne dohodli, že za uhradenie akejkoľvek dane z vyplatenej odmeny podľa bodu 1 tohto článku v zmysle príslušných všeobecne záväzných právnych predpisov platných v SR a </w:t>
      </w:r>
      <w:r w:rsidRPr="001C4E00">
        <w:rPr>
          <w:rFonts w:ascii="Garamond" w:hAnsi="Garamond"/>
        </w:rPr>
        <w:lastRenderedPageBreak/>
        <w:t xml:space="preserve">uhradenie akéhokoľvek povinného odvodu do príslušného umeleckého fondu z vyplatenej odmeny podľa bodu 1 tohto článku v zmysle zákona Národnej rady Slovenskej republiky č. 13/1993 Z. z. o umeleckých fondoch v znení neskorších predpisov je zodpovedný v plnom rozsahu výkonný umelec, ktorý je zároveň povinný ich riadne a včas uhradiť. </w:t>
      </w:r>
    </w:p>
    <w:p w14:paraId="2FE214DA" w14:textId="245BEDBA" w:rsidR="003B3ACF" w:rsidRPr="001C4E00" w:rsidRDefault="003B3ACF" w:rsidP="000A5F84">
      <w:pPr>
        <w:numPr>
          <w:ilvl w:val="0"/>
          <w:numId w:val="2"/>
        </w:numPr>
        <w:spacing w:after="0" w:line="240" w:lineRule="atLeast"/>
        <w:ind w:right="0" w:hanging="566"/>
        <w:rPr>
          <w:rFonts w:ascii="Garamond" w:hAnsi="Garamond"/>
        </w:rPr>
      </w:pPr>
      <w:r w:rsidRPr="001C4E00">
        <w:rPr>
          <w:rFonts w:ascii="Garamond" w:hAnsi="Garamond"/>
          <w:color w:val="0D0D0D"/>
        </w:rPr>
        <w:t>Platbu vykoná objednávateľ za preukázateľne riadne a včas vytvorené dielo podľa článku I. bod 1 tejto zmluvy, a to do</w:t>
      </w:r>
      <w:r w:rsidR="00A43D14">
        <w:rPr>
          <w:rFonts w:ascii="Garamond" w:hAnsi="Garamond"/>
          <w:color w:val="0D0D0D"/>
        </w:rPr>
        <w:t>.................................................</w:t>
      </w:r>
    </w:p>
    <w:p w14:paraId="611C6105" w14:textId="450FAF3C" w:rsidR="001C4E00" w:rsidRPr="001B2EF3" w:rsidRDefault="001C4E00" w:rsidP="001C4E00">
      <w:pPr>
        <w:pStyle w:val="ListParagraph"/>
        <w:numPr>
          <w:ilvl w:val="0"/>
          <w:numId w:val="2"/>
        </w:numPr>
        <w:spacing w:after="0" w:line="240" w:lineRule="atLeast"/>
        <w:ind w:right="0"/>
        <w:rPr>
          <w:rFonts w:ascii="Garamond" w:hAnsi="Garamond"/>
          <w:b/>
          <w:bCs/>
          <w:i/>
          <w:iCs/>
        </w:rPr>
      </w:pPr>
      <w:r w:rsidRPr="001C4E00">
        <w:rPr>
          <w:rFonts w:ascii="Garamond" w:hAnsi="Garamond"/>
          <w:color w:val="0D0D0D"/>
        </w:rPr>
        <w:t>Úhrada odmeny môže byť realizovaná formou bezhotovostného platobného styku prevodným príkazom prostredníctvom finančného ústavu objednávateľa na bankový účet výkonného umelca</w:t>
      </w:r>
      <w:r w:rsidR="000A6A8F">
        <w:rPr>
          <w:rFonts w:ascii="Garamond" w:hAnsi="Garamond"/>
          <w:color w:val="0D0D0D"/>
        </w:rPr>
        <w:t>,</w:t>
      </w:r>
      <w:r w:rsidRPr="001C4E00">
        <w:rPr>
          <w:rFonts w:ascii="Garamond" w:hAnsi="Garamond"/>
          <w:color w:val="0D0D0D"/>
        </w:rPr>
        <w:t xml:space="preserve"> prípadne formou platby v hotovosti k rukám výkonného umelca, podľa rozhodnutia objednávateľa</w:t>
      </w:r>
      <w:r>
        <w:rPr>
          <w:rFonts w:ascii="Garamond" w:hAnsi="Garamond"/>
          <w:b/>
          <w:bCs/>
          <w:i/>
          <w:iCs/>
        </w:rPr>
        <w:t>.</w:t>
      </w:r>
    </w:p>
    <w:p w14:paraId="0F46B315" w14:textId="0BD59FAB" w:rsidR="003B3ACF" w:rsidRPr="001C4E00" w:rsidRDefault="003B3ACF" w:rsidP="000A6A8F">
      <w:pPr>
        <w:spacing w:after="0" w:line="240" w:lineRule="atLeast"/>
        <w:ind w:left="-1" w:right="0" w:firstLine="0"/>
        <w:rPr>
          <w:rFonts w:ascii="Garamond" w:hAnsi="Garamond"/>
        </w:rPr>
      </w:pPr>
    </w:p>
    <w:p w14:paraId="2650F5D6" w14:textId="77777777" w:rsidR="003B3ACF" w:rsidRPr="001C4E00" w:rsidRDefault="003B3ACF" w:rsidP="000A5F84">
      <w:pPr>
        <w:numPr>
          <w:ilvl w:val="0"/>
          <w:numId w:val="2"/>
        </w:numPr>
        <w:spacing w:after="0" w:line="240" w:lineRule="atLeast"/>
        <w:ind w:right="0" w:hanging="566"/>
        <w:rPr>
          <w:rFonts w:ascii="Garamond" w:hAnsi="Garamond"/>
        </w:rPr>
      </w:pPr>
      <w:r w:rsidRPr="001C4E00">
        <w:rPr>
          <w:rFonts w:ascii="Garamond" w:hAnsi="Garamond"/>
          <w:color w:val="0D0D0D"/>
        </w:rPr>
        <w:t>Zmluvné strany sa dohodli, že na vykonanie činností v zmysle a za podmienok uvedených v tejto zmluve objednávateľ neposkytne výkonnému umelcovi žiadny preddavok ani zálohové platby.</w:t>
      </w:r>
      <w:r w:rsidRPr="001C4E00">
        <w:rPr>
          <w:rFonts w:ascii="Garamond" w:hAnsi="Garamond"/>
        </w:rPr>
        <w:t xml:space="preserve"> </w:t>
      </w:r>
    </w:p>
    <w:p w14:paraId="0AF3D7FB" w14:textId="77777777" w:rsidR="003B3ACF" w:rsidRPr="001C4E00" w:rsidRDefault="003B3ACF" w:rsidP="000A5F84">
      <w:pPr>
        <w:numPr>
          <w:ilvl w:val="0"/>
          <w:numId w:val="2"/>
        </w:numPr>
        <w:spacing w:after="0" w:line="240" w:lineRule="atLeast"/>
        <w:ind w:right="0" w:hanging="566"/>
        <w:rPr>
          <w:rFonts w:ascii="Garamond" w:hAnsi="Garamond"/>
        </w:rPr>
      </w:pPr>
      <w:r w:rsidRPr="001C4E00">
        <w:rPr>
          <w:rFonts w:ascii="Garamond" w:hAnsi="Garamond"/>
          <w:color w:val="0D0D0D"/>
        </w:rPr>
        <w:t>Zmluvné strany sa výslovne dohodli, že vylučujú postúpenie pohľadávky na tretiu osobu bez predchádzajúcej vzájomnej písomnej dohody.</w:t>
      </w:r>
      <w:r w:rsidRPr="001C4E00">
        <w:rPr>
          <w:rFonts w:ascii="Garamond" w:hAnsi="Garamond"/>
        </w:rPr>
        <w:t xml:space="preserve"> </w:t>
      </w:r>
    </w:p>
    <w:p w14:paraId="47B1655D" w14:textId="77777777" w:rsidR="003B3ACF" w:rsidRPr="001C4E00" w:rsidRDefault="003B3ACF" w:rsidP="000A5F84">
      <w:pPr>
        <w:spacing w:after="0" w:line="240" w:lineRule="atLeast"/>
        <w:ind w:left="0" w:right="0" w:firstLine="0"/>
        <w:jc w:val="left"/>
        <w:rPr>
          <w:rFonts w:ascii="Garamond" w:hAnsi="Garamond"/>
        </w:rPr>
      </w:pPr>
      <w:r w:rsidRPr="001C4E00">
        <w:rPr>
          <w:rFonts w:ascii="Garamond" w:hAnsi="Garamond"/>
        </w:rPr>
        <w:t xml:space="preserve"> </w:t>
      </w:r>
    </w:p>
    <w:p w14:paraId="6E4E714E" w14:textId="50FAD611" w:rsidR="00E54622" w:rsidRPr="001C4E00" w:rsidRDefault="003B3ACF" w:rsidP="000A5F84">
      <w:pPr>
        <w:spacing w:after="0" w:line="240" w:lineRule="atLeast"/>
        <w:ind w:left="0" w:right="0" w:firstLine="0"/>
        <w:jc w:val="center"/>
        <w:rPr>
          <w:rFonts w:ascii="Garamond" w:hAnsi="Garamond"/>
          <w:b/>
        </w:rPr>
      </w:pPr>
      <w:r w:rsidRPr="001C4E00">
        <w:rPr>
          <w:rFonts w:ascii="Garamond" w:hAnsi="Garamond"/>
          <w:b/>
        </w:rPr>
        <w:t>Článok III.</w:t>
      </w:r>
    </w:p>
    <w:p w14:paraId="0D9A1AC1" w14:textId="3859F666" w:rsidR="003B3ACF" w:rsidRPr="001C4E00" w:rsidRDefault="003B3ACF" w:rsidP="000A5F84">
      <w:pPr>
        <w:spacing w:after="0" w:line="240" w:lineRule="atLeast"/>
        <w:ind w:left="0" w:right="7" w:firstLine="0"/>
        <w:jc w:val="center"/>
        <w:rPr>
          <w:rFonts w:ascii="Garamond" w:hAnsi="Garamond"/>
        </w:rPr>
      </w:pPr>
      <w:r w:rsidRPr="001C4E00">
        <w:rPr>
          <w:rFonts w:ascii="Garamond" w:hAnsi="Garamond"/>
          <w:b/>
        </w:rPr>
        <w:t xml:space="preserve">Licencia </w:t>
      </w:r>
    </w:p>
    <w:p w14:paraId="6C010CF1" w14:textId="77777777" w:rsidR="003B3ACF" w:rsidRPr="001C4E00" w:rsidRDefault="003B3ACF" w:rsidP="000A5F84">
      <w:pPr>
        <w:spacing w:after="0" w:line="240" w:lineRule="atLeast"/>
        <w:ind w:left="45" w:right="0" w:firstLine="0"/>
        <w:jc w:val="center"/>
        <w:rPr>
          <w:rFonts w:ascii="Garamond" w:hAnsi="Garamond"/>
        </w:rPr>
      </w:pPr>
      <w:r w:rsidRPr="001C4E00">
        <w:rPr>
          <w:rFonts w:ascii="Garamond" w:hAnsi="Garamond"/>
          <w:b/>
        </w:rPr>
        <w:t xml:space="preserve"> </w:t>
      </w:r>
    </w:p>
    <w:p w14:paraId="7F5A678B" w14:textId="77777777" w:rsidR="003B3ACF" w:rsidRPr="001C4E00" w:rsidRDefault="003B3ACF" w:rsidP="000A5F84">
      <w:pPr>
        <w:numPr>
          <w:ilvl w:val="0"/>
          <w:numId w:val="3"/>
        </w:numPr>
        <w:spacing w:after="0" w:line="240" w:lineRule="atLeast"/>
        <w:ind w:right="0" w:hanging="566"/>
        <w:rPr>
          <w:rFonts w:ascii="Garamond" w:hAnsi="Garamond"/>
        </w:rPr>
      </w:pPr>
      <w:r w:rsidRPr="001C4E00">
        <w:rPr>
          <w:rFonts w:ascii="Garamond" w:hAnsi="Garamond"/>
        </w:rPr>
        <w:t>Touto zmluvou výkonný umelec udeľuje objednávateľovi nevýhradnú, vecne a územne neobmedzenú licenciu na použitie diela v zmysle Autorského zákona (ďalej len „</w:t>
      </w:r>
      <w:r w:rsidRPr="001C4E00">
        <w:rPr>
          <w:rFonts w:ascii="Garamond" w:hAnsi="Garamond"/>
          <w:b/>
        </w:rPr>
        <w:t>licencia</w:t>
      </w:r>
      <w:r w:rsidRPr="001C4E00">
        <w:rPr>
          <w:rFonts w:ascii="Garamond" w:hAnsi="Garamond"/>
        </w:rPr>
        <w:t xml:space="preserve">"), a to na celú dobu trvania majetkových práv výkonného umelca. </w:t>
      </w:r>
    </w:p>
    <w:p w14:paraId="4A433236" w14:textId="77777777" w:rsidR="003B3ACF" w:rsidRPr="001C4E00" w:rsidRDefault="003B3ACF" w:rsidP="000A5F84">
      <w:pPr>
        <w:numPr>
          <w:ilvl w:val="0"/>
          <w:numId w:val="3"/>
        </w:numPr>
        <w:spacing w:after="0" w:line="240" w:lineRule="atLeast"/>
        <w:ind w:right="0" w:hanging="566"/>
        <w:rPr>
          <w:rFonts w:ascii="Garamond" w:hAnsi="Garamond"/>
        </w:rPr>
      </w:pPr>
      <w:r w:rsidRPr="001C4E00">
        <w:rPr>
          <w:rFonts w:ascii="Garamond" w:hAnsi="Garamond"/>
        </w:rPr>
        <w:t xml:space="preserve">Pre vylúčenie akýchkoľvek pochybností je objednávateľ oprávnený najmä, ale nielen na nasledovné použitie diela: </w:t>
      </w:r>
    </w:p>
    <w:p w14:paraId="0EEA1F0E" w14:textId="77777777" w:rsidR="003B3ACF" w:rsidRPr="001C4E00" w:rsidRDefault="003B3ACF" w:rsidP="000A5F84">
      <w:pPr>
        <w:numPr>
          <w:ilvl w:val="1"/>
          <w:numId w:val="3"/>
        </w:numPr>
        <w:spacing w:after="0" w:line="240" w:lineRule="atLeast"/>
        <w:ind w:left="1132" w:right="0" w:hanging="566"/>
        <w:rPr>
          <w:rFonts w:ascii="Garamond" w:hAnsi="Garamond"/>
        </w:rPr>
      </w:pPr>
      <w:r w:rsidRPr="001C4E00">
        <w:rPr>
          <w:rFonts w:ascii="Garamond" w:hAnsi="Garamond"/>
        </w:rPr>
        <w:t xml:space="preserve">verejný prenos nezaznamenaného umeleckého výkonu, </w:t>
      </w:r>
    </w:p>
    <w:p w14:paraId="46B622F8" w14:textId="77777777" w:rsidR="003B3ACF" w:rsidRPr="001C4E00" w:rsidRDefault="003B3ACF" w:rsidP="000A5F84">
      <w:pPr>
        <w:numPr>
          <w:ilvl w:val="1"/>
          <w:numId w:val="3"/>
        </w:numPr>
        <w:spacing w:after="0" w:line="240" w:lineRule="atLeast"/>
        <w:ind w:left="1132" w:right="0" w:hanging="566"/>
        <w:rPr>
          <w:rFonts w:ascii="Garamond" w:hAnsi="Garamond"/>
        </w:rPr>
      </w:pPr>
      <w:r w:rsidRPr="001C4E00">
        <w:rPr>
          <w:rFonts w:ascii="Garamond" w:hAnsi="Garamond"/>
        </w:rPr>
        <w:t xml:space="preserve">vyhotovenie originálu záznamu umeleckého výkonu, </w:t>
      </w:r>
    </w:p>
    <w:p w14:paraId="5468577D" w14:textId="77777777" w:rsidR="003B3ACF" w:rsidRPr="001C4E00" w:rsidRDefault="003B3ACF" w:rsidP="000A5F84">
      <w:pPr>
        <w:numPr>
          <w:ilvl w:val="1"/>
          <w:numId w:val="3"/>
        </w:numPr>
        <w:spacing w:after="0" w:line="240" w:lineRule="atLeast"/>
        <w:ind w:left="1132" w:right="0" w:hanging="566"/>
        <w:rPr>
          <w:rFonts w:ascii="Garamond" w:hAnsi="Garamond"/>
        </w:rPr>
      </w:pPr>
      <w:r w:rsidRPr="001C4E00">
        <w:rPr>
          <w:rFonts w:ascii="Garamond" w:hAnsi="Garamond"/>
        </w:rPr>
        <w:t xml:space="preserve">vyhotovenie rozmnoženiny záznamu umeleckého výkonu, </w:t>
      </w:r>
    </w:p>
    <w:p w14:paraId="41F1369E" w14:textId="77777777" w:rsidR="003B3ACF" w:rsidRPr="001C4E00" w:rsidRDefault="003B3ACF" w:rsidP="000A5F84">
      <w:pPr>
        <w:numPr>
          <w:ilvl w:val="1"/>
          <w:numId w:val="3"/>
        </w:numPr>
        <w:spacing w:after="0" w:line="240" w:lineRule="atLeast"/>
        <w:ind w:left="1132" w:right="0" w:hanging="566"/>
        <w:rPr>
          <w:rFonts w:ascii="Garamond" w:hAnsi="Garamond"/>
        </w:rPr>
      </w:pPr>
      <w:r w:rsidRPr="001C4E00">
        <w:rPr>
          <w:rFonts w:ascii="Garamond" w:hAnsi="Garamond"/>
        </w:rPr>
        <w:t xml:space="preserve">sprístupňovanie záznamu umeleckého výkonu verejnosti, </w:t>
      </w:r>
    </w:p>
    <w:p w14:paraId="5DC92DED" w14:textId="77777777" w:rsidR="003B3ACF" w:rsidRPr="001C4E00" w:rsidRDefault="003B3ACF" w:rsidP="000A5F84">
      <w:pPr>
        <w:numPr>
          <w:ilvl w:val="1"/>
          <w:numId w:val="3"/>
        </w:numPr>
        <w:spacing w:after="0" w:line="240" w:lineRule="atLeast"/>
        <w:ind w:left="1132" w:right="0" w:hanging="566"/>
        <w:rPr>
          <w:rFonts w:ascii="Garamond" w:hAnsi="Garamond"/>
        </w:rPr>
      </w:pPr>
      <w:r w:rsidRPr="001C4E00">
        <w:rPr>
          <w:rFonts w:ascii="Garamond" w:hAnsi="Garamond"/>
        </w:rPr>
        <w:t xml:space="preserve">spracovanie diela v akomkoľvek rozsahu, </w:t>
      </w:r>
    </w:p>
    <w:p w14:paraId="09F3D7D5" w14:textId="77777777" w:rsidR="003B3ACF" w:rsidRPr="001C4E00" w:rsidRDefault="003B3ACF" w:rsidP="000A5F84">
      <w:pPr>
        <w:numPr>
          <w:ilvl w:val="1"/>
          <w:numId w:val="3"/>
        </w:numPr>
        <w:spacing w:after="0" w:line="240" w:lineRule="atLeast"/>
        <w:ind w:left="1132" w:right="0" w:hanging="566"/>
        <w:rPr>
          <w:rFonts w:ascii="Garamond" w:hAnsi="Garamond"/>
        </w:rPr>
      </w:pPr>
      <w:r w:rsidRPr="001C4E00">
        <w:rPr>
          <w:rFonts w:ascii="Garamond" w:hAnsi="Garamond"/>
        </w:rPr>
        <w:t xml:space="preserve">spojenie diela s iným dielom v akomkoľvek rozsahu, </w:t>
      </w:r>
    </w:p>
    <w:p w14:paraId="6AABCE15" w14:textId="77777777" w:rsidR="003B3ACF" w:rsidRPr="001C4E00" w:rsidRDefault="003B3ACF" w:rsidP="000A5F84">
      <w:pPr>
        <w:numPr>
          <w:ilvl w:val="1"/>
          <w:numId w:val="3"/>
        </w:numPr>
        <w:spacing w:after="0" w:line="240" w:lineRule="atLeast"/>
        <w:ind w:left="1132" w:right="0" w:hanging="566"/>
        <w:rPr>
          <w:rFonts w:ascii="Garamond" w:hAnsi="Garamond"/>
        </w:rPr>
      </w:pPr>
      <w:r w:rsidRPr="001C4E00">
        <w:rPr>
          <w:rFonts w:ascii="Garamond" w:hAnsi="Garamond"/>
        </w:rPr>
        <w:t xml:space="preserve">zaradenie do iného diela (súborného diela) v akomkoľvek rozsahu, </w:t>
      </w:r>
    </w:p>
    <w:p w14:paraId="5C0DF550" w14:textId="77777777" w:rsidR="003B3ACF" w:rsidRPr="001C4E00" w:rsidRDefault="003B3ACF" w:rsidP="000A5F84">
      <w:pPr>
        <w:numPr>
          <w:ilvl w:val="1"/>
          <w:numId w:val="3"/>
        </w:numPr>
        <w:spacing w:after="0" w:line="240" w:lineRule="atLeast"/>
        <w:ind w:left="1132" w:right="0" w:hanging="566"/>
        <w:rPr>
          <w:rFonts w:ascii="Garamond" w:hAnsi="Garamond"/>
        </w:rPr>
      </w:pPr>
      <w:r w:rsidRPr="001C4E00">
        <w:rPr>
          <w:rFonts w:ascii="Garamond" w:hAnsi="Garamond"/>
        </w:rPr>
        <w:t xml:space="preserve">zaradenia diela do databázy. </w:t>
      </w:r>
    </w:p>
    <w:p w14:paraId="1E88D74E" w14:textId="70B38513" w:rsidR="003B3ACF" w:rsidRPr="001C4E00" w:rsidRDefault="003B3ACF" w:rsidP="000A5F84">
      <w:pPr>
        <w:numPr>
          <w:ilvl w:val="0"/>
          <w:numId w:val="3"/>
        </w:numPr>
        <w:spacing w:after="0" w:line="240" w:lineRule="atLeast"/>
        <w:ind w:right="0" w:hanging="566"/>
        <w:rPr>
          <w:rFonts w:ascii="Garamond" w:hAnsi="Garamond"/>
        </w:rPr>
      </w:pPr>
      <w:r w:rsidRPr="001C4E00">
        <w:rPr>
          <w:rFonts w:ascii="Garamond" w:hAnsi="Garamond"/>
        </w:rPr>
        <w:t xml:space="preserve">Výkonný umelec udeľuje objednávateľovi licenciu v rozsahu tohto článku tejto zmluvy bezodplatne, t.j. výkonný umelec nemá voči objednávateľovi nárok na žiadnu odmenu za poskytnutie licencie. Výkonný umelec zároveň berie na vedomie, že licencia je udelená bezodplatne a dielo, ku ktorému sa licencia udeľuje bude v prípade potreby použité v rozsahu a spôsobom podľa bodu 2 tohto článku. </w:t>
      </w:r>
      <w:r w:rsidR="00F8451D" w:rsidRPr="001C4E00">
        <w:rPr>
          <w:rFonts w:ascii="Garamond" w:hAnsi="Garamond"/>
        </w:rPr>
        <w:t xml:space="preserve">Výkonný umelec zároveň udeľuje objednávateľovi sublicenciu ako aj právo postúpiť licenciu. </w:t>
      </w:r>
    </w:p>
    <w:p w14:paraId="170A241C" w14:textId="5806944A" w:rsidR="00F8451D" w:rsidRPr="001C4E00" w:rsidRDefault="003B3ACF" w:rsidP="00F8451D">
      <w:pPr>
        <w:numPr>
          <w:ilvl w:val="0"/>
          <w:numId w:val="3"/>
        </w:numPr>
        <w:spacing w:after="0" w:line="240" w:lineRule="atLeast"/>
        <w:ind w:right="0" w:hanging="566"/>
        <w:rPr>
          <w:rFonts w:ascii="Garamond" w:hAnsi="Garamond"/>
        </w:rPr>
      </w:pPr>
      <w:r w:rsidRPr="001C4E00">
        <w:rPr>
          <w:rFonts w:ascii="Garamond" w:hAnsi="Garamond"/>
        </w:rPr>
        <w:t>Objednávateľ má právo pri danom podujatí použiť meno a priezvisko výkonného umelca, a to najmä v médiách, na svojich webových stránkach a pod.</w:t>
      </w:r>
      <w:r w:rsidR="00F8451D" w:rsidRPr="001C4E00">
        <w:rPr>
          <w:rFonts w:ascii="Garamond" w:hAnsi="Garamond"/>
        </w:rPr>
        <w:t xml:space="preserve"> s čím výkonný umelec vyjadruje svoj výslovný súhlas.</w:t>
      </w:r>
      <w:r w:rsidRPr="001C4E00">
        <w:rPr>
          <w:rFonts w:ascii="Garamond" w:hAnsi="Garamond"/>
        </w:rPr>
        <w:t xml:space="preserve"> </w:t>
      </w:r>
    </w:p>
    <w:p w14:paraId="7F04651A" w14:textId="77777777" w:rsidR="00F8451D" w:rsidRPr="001C4E00" w:rsidRDefault="00F8451D" w:rsidP="00F8451D">
      <w:pPr>
        <w:spacing w:after="0" w:line="240" w:lineRule="atLeast"/>
        <w:ind w:left="0" w:right="0" w:firstLine="0"/>
        <w:rPr>
          <w:rFonts w:ascii="Open Sans" w:hAnsi="Open Sans" w:cs="Open Sans"/>
          <w:color w:val="494949"/>
          <w:shd w:val="clear" w:color="auto" w:fill="FFFFFF"/>
        </w:rPr>
      </w:pPr>
    </w:p>
    <w:p w14:paraId="0043DF6B" w14:textId="2667C236" w:rsidR="003B3ACF" w:rsidRPr="001C4E00" w:rsidRDefault="003B3ACF" w:rsidP="000A5F84">
      <w:pPr>
        <w:spacing w:after="0" w:line="240" w:lineRule="atLeast"/>
        <w:ind w:left="45" w:right="0" w:firstLine="0"/>
        <w:jc w:val="center"/>
        <w:rPr>
          <w:rFonts w:ascii="Garamond" w:hAnsi="Garamond"/>
        </w:rPr>
      </w:pPr>
      <w:r w:rsidRPr="001C4E00">
        <w:rPr>
          <w:rFonts w:ascii="Garamond" w:hAnsi="Garamond"/>
          <w:b/>
        </w:rPr>
        <w:t xml:space="preserve">Článok IV. </w:t>
      </w:r>
    </w:p>
    <w:p w14:paraId="46DEBAC7" w14:textId="77777777" w:rsidR="003B3ACF" w:rsidRPr="001C4E00" w:rsidRDefault="003B3ACF" w:rsidP="000A5F84">
      <w:pPr>
        <w:spacing w:after="0" w:line="240" w:lineRule="atLeast"/>
        <w:ind w:left="10" w:right="2" w:hanging="10"/>
        <w:jc w:val="center"/>
        <w:rPr>
          <w:rFonts w:ascii="Garamond" w:hAnsi="Garamond"/>
        </w:rPr>
      </w:pPr>
      <w:r w:rsidRPr="001C4E00">
        <w:rPr>
          <w:rFonts w:ascii="Garamond" w:hAnsi="Garamond"/>
          <w:b/>
        </w:rPr>
        <w:t xml:space="preserve">Práva a povinnosti zmluvných strán </w:t>
      </w:r>
    </w:p>
    <w:p w14:paraId="69B032E4" w14:textId="77777777" w:rsidR="003B3ACF" w:rsidRPr="001C4E00" w:rsidRDefault="003B3ACF" w:rsidP="000A5F84">
      <w:pPr>
        <w:spacing w:after="0" w:line="240" w:lineRule="atLeast"/>
        <w:ind w:left="360" w:right="0" w:firstLine="0"/>
        <w:jc w:val="left"/>
        <w:rPr>
          <w:rFonts w:ascii="Garamond" w:hAnsi="Garamond"/>
        </w:rPr>
      </w:pPr>
      <w:r w:rsidRPr="001C4E00">
        <w:rPr>
          <w:rFonts w:ascii="Garamond" w:hAnsi="Garamond"/>
        </w:rPr>
        <w:t xml:space="preserve"> </w:t>
      </w:r>
    </w:p>
    <w:p w14:paraId="279D51CF" w14:textId="77777777" w:rsidR="003B3ACF" w:rsidRPr="001C4E00" w:rsidRDefault="003B3ACF" w:rsidP="000A5F84">
      <w:pPr>
        <w:numPr>
          <w:ilvl w:val="0"/>
          <w:numId w:val="4"/>
        </w:numPr>
        <w:spacing w:after="0" w:line="240" w:lineRule="atLeast"/>
        <w:ind w:right="0" w:hanging="566"/>
        <w:rPr>
          <w:rFonts w:ascii="Garamond" w:hAnsi="Garamond"/>
        </w:rPr>
      </w:pPr>
      <w:r w:rsidRPr="001C4E00">
        <w:rPr>
          <w:rFonts w:ascii="Garamond" w:hAnsi="Garamond"/>
        </w:rPr>
        <w:t xml:space="preserve">Zmluvné strany sa zaväzujú:  </w:t>
      </w:r>
    </w:p>
    <w:p w14:paraId="59584B23" w14:textId="77777777" w:rsidR="003B3ACF" w:rsidRPr="001C4E00" w:rsidRDefault="003B3ACF" w:rsidP="000A5F84">
      <w:pPr>
        <w:numPr>
          <w:ilvl w:val="1"/>
          <w:numId w:val="4"/>
        </w:numPr>
        <w:spacing w:after="0" w:line="240" w:lineRule="atLeast"/>
        <w:ind w:left="1132" w:right="0" w:hanging="566"/>
        <w:rPr>
          <w:rFonts w:ascii="Garamond" w:hAnsi="Garamond"/>
        </w:rPr>
      </w:pPr>
      <w:r w:rsidRPr="001C4E00">
        <w:rPr>
          <w:rFonts w:ascii="Garamond" w:hAnsi="Garamond"/>
        </w:rPr>
        <w:t xml:space="preserve">bez zbytočného odkladu navzájom sa informovať o všetkých okolnostiach, ktoré by mohli mať vplyv na zabezpečenie vytvorenia diela,   </w:t>
      </w:r>
    </w:p>
    <w:p w14:paraId="2B476EDC" w14:textId="77777777" w:rsidR="003B3ACF" w:rsidRPr="001C4E00" w:rsidRDefault="003B3ACF" w:rsidP="000A5F84">
      <w:pPr>
        <w:numPr>
          <w:ilvl w:val="1"/>
          <w:numId w:val="4"/>
        </w:numPr>
        <w:spacing w:after="0" w:line="240" w:lineRule="atLeast"/>
        <w:ind w:left="1132" w:right="0" w:hanging="566"/>
        <w:rPr>
          <w:rFonts w:ascii="Garamond" w:hAnsi="Garamond"/>
        </w:rPr>
      </w:pPr>
      <w:r w:rsidRPr="001C4E00">
        <w:rPr>
          <w:rFonts w:ascii="Garamond" w:hAnsi="Garamond"/>
        </w:rPr>
        <w:t xml:space="preserve">postupovať pri vykonávaní a zabezpečení dohodnutých činností podľa tejto zmluvy s odbornou starostlivosťou, tak aby nepoškodili práva a oprávnené záujmy druhej zmluvnej strany a jej dobré meno,  </w:t>
      </w:r>
    </w:p>
    <w:p w14:paraId="6E74AC09" w14:textId="77777777" w:rsidR="003B3ACF" w:rsidRPr="001C4E00" w:rsidRDefault="003B3ACF" w:rsidP="000A5F84">
      <w:pPr>
        <w:numPr>
          <w:ilvl w:val="1"/>
          <w:numId w:val="4"/>
        </w:numPr>
        <w:spacing w:after="0" w:line="240" w:lineRule="atLeast"/>
        <w:ind w:left="1132" w:right="0" w:hanging="566"/>
        <w:rPr>
          <w:rFonts w:ascii="Garamond" w:hAnsi="Garamond"/>
        </w:rPr>
      </w:pPr>
      <w:r w:rsidRPr="001C4E00">
        <w:rPr>
          <w:rFonts w:ascii="Garamond" w:hAnsi="Garamond"/>
        </w:rPr>
        <w:t xml:space="preserve">uhradiť druhej zmluvnej strane škodu, ktorú jej spôsobili porušením povinností podľa tejto zmluvy, ibaže preukážu, že porušenie povinnosti bolo spôsobené okolnosťami vylučujúcimi zodpovednosť.  </w:t>
      </w:r>
    </w:p>
    <w:p w14:paraId="0CF8C55E" w14:textId="77777777" w:rsidR="003B3ACF" w:rsidRPr="001C4E00" w:rsidRDefault="003B3ACF" w:rsidP="000A5F84">
      <w:pPr>
        <w:numPr>
          <w:ilvl w:val="0"/>
          <w:numId w:val="4"/>
        </w:numPr>
        <w:spacing w:after="0" w:line="240" w:lineRule="atLeast"/>
        <w:ind w:right="0" w:hanging="566"/>
        <w:rPr>
          <w:rFonts w:ascii="Garamond" w:hAnsi="Garamond"/>
        </w:rPr>
      </w:pPr>
      <w:r w:rsidRPr="001C4E00">
        <w:rPr>
          <w:rFonts w:ascii="Garamond" w:hAnsi="Garamond"/>
        </w:rPr>
        <w:t xml:space="preserve">Výkonný umelec je zároveň povinný: </w:t>
      </w:r>
    </w:p>
    <w:p w14:paraId="3EB8506F" w14:textId="77777777" w:rsidR="003B3ACF" w:rsidRPr="001C4E00" w:rsidRDefault="003B3ACF" w:rsidP="000A5F84">
      <w:pPr>
        <w:numPr>
          <w:ilvl w:val="1"/>
          <w:numId w:val="4"/>
        </w:numPr>
        <w:spacing w:after="0" w:line="240" w:lineRule="atLeast"/>
        <w:ind w:left="1132" w:right="0" w:hanging="566"/>
        <w:rPr>
          <w:rFonts w:ascii="Garamond" w:hAnsi="Garamond"/>
        </w:rPr>
      </w:pPr>
      <w:r w:rsidRPr="001C4E00">
        <w:rPr>
          <w:rFonts w:ascii="Garamond" w:hAnsi="Garamond"/>
        </w:rPr>
        <w:t xml:space="preserve">zabezpečiť predvedenie umeleckého výkonu osobne, riadne a včas podľa svojich najlepších schopností a možností v súlade s podmienkami tejto zmluvy, </w:t>
      </w:r>
    </w:p>
    <w:p w14:paraId="3FF28F63" w14:textId="77777777" w:rsidR="003B3ACF" w:rsidRPr="001C4E00" w:rsidRDefault="003B3ACF" w:rsidP="000A5F84">
      <w:pPr>
        <w:numPr>
          <w:ilvl w:val="1"/>
          <w:numId w:val="4"/>
        </w:numPr>
        <w:spacing w:after="0" w:line="240" w:lineRule="atLeast"/>
        <w:ind w:left="1132" w:right="0" w:hanging="566"/>
        <w:rPr>
          <w:rFonts w:ascii="Garamond" w:hAnsi="Garamond"/>
        </w:rPr>
      </w:pPr>
      <w:r w:rsidRPr="001C4E00">
        <w:rPr>
          <w:rFonts w:ascii="Garamond" w:hAnsi="Garamond"/>
        </w:rPr>
        <w:t xml:space="preserve">počas podujatia rešpektovať organizačné pokyny a požiadavky objednávateľa, vrátane dodržania pravidiel požiarnej ochrany a bezpečnosti a ochrany zdravia pri práci, </w:t>
      </w:r>
    </w:p>
    <w:p w14:paraId="5773935E" w14:textId="77777777" w:rsidR="003B3ACF" w:rsidRPr="001C4E00" w:rsidRDefault="003B3ACF" w:rsidP="000A5F84">
      <w:pPr>
        <w:numPr>
          <w:ilvl w:val="1"/>
          <w:numId w:val="4"/>
        </w:numPr>
        <w:spacing w:after="0" w:line="240" w:lineRule="atLeast"/>
        <w:ind w:left="1132" w:right="0" w:hanging="566"/>
        <w:rPr>
          <w:rFonts w:ascii="Garamond" w:hAnsi="Garamond"/>
        </w:rPr>
      </w:pPr>
      <w:r w:rsidRPr="001C4E00">
        <w:rPr>
          <w:rFonts w:ascii="Garamond" w:hAnsi="Garamond"/>
        </w:rPr>
        <w:t xml:space="preserve">prísť na miesto uskutočnenie umeleckého výkonu včas a na svoju zodpovednosť, </w:t>
      </w:r>
    </w:p>
    <w:p w14:paraId="07E96527" w14:textId="77777777" w:rsidR="003B3ACF" w:rsidRPr="001C4E00" w:rsidRDefault="003B3ACF" w:rsidP="000A5F84">
      <w:pPr>
        <w:numPr>
          <w:ilvl w:val="1"/>
          <w:numId w:val="4"/>
        </w:numPr>
        <w:spacing w:after="0" w:line="240" w:lineRule="atLeast"/>
        <w:ind w:left="1132" w:right="0" w:hanging="566"/>
        <w:rPr>
          <w:rFonts w:ascii="Garamond" w:hAnsi="Garamond"/>
        </w:rPr>
      </w:pPr>
      <w:r w:rsidRPr="001C4E00">
        <w:rPr>
          <w:rFonts w:ascii="Garamond" w:hAnsi="Garamond"/>
        </w:rPr>
        <w:t xml:space="preserve">byť objednávateľovi k dispozícii počas trvania programu podujatia v primeranom oblečení, </w:t>
      </w:r>
    </w:p>
    <w:p w14:paraId="1FDA4124" w14:textId="77777777" w:rsidR="003B3ACF" w:rsidRPr="001C4E00" w:rsidRDefault="003B3ACF" w:rsidP="000A5F84">
      <w:pPr>
        <w:numPr>
          <w:ilvl w:val="1"/>
          <w:numId w:val="4"/>
        </w:numPr>
        <w:spacing w:after="0" w:line="240" w:lineRule="atLeast"/>
        <w:ind w:left="1132" w:right="0" w:hanging="566"/>
        <w:rPr>
          <w:rFonts w:ascii="Garamond" w:hAnsi="Garamond"/>
        </w:rPr>
      </w:pPr>
      <w:r w:rsidRPr="001C4E00">
        <w:rPr>
          <w:rFonts w:ascii="Garamond" w:hAnsi="Garamond"/>
        </w:rPr>
        <w:lastRenderedPageBreak/>
        <w:t xml:space="preserve">bez zbytočného odkladu oznámiť objednávateľovi zmenu zdravotného stavu, prípadne iné zmeny, pokiaľ by mohli mať vplyv na plnenie podľa tejto zmluvy. </w:t>
      </w:r>
    </w:p>
    <w:p w14:paraId="1301CFDB" w14:textId="77777777" w:rsidR="003B3ACF" w:rsidRPr="001C4E00" w:rsidRDefault="003B3ACF" w:rsidP="000A5F84">
      <w:pPr>
        <w:numPr>
          <w:ilvl w:val="0"/>
          <w:numId w:val="4"/>
        </w:numPr>
        <w:spacing w:after="0" w:line="240" w:lineRule="atLeast"/>
        <w:ind w:right="0" w:hanging="566"/>
        <w:rPr>
          <w:rFonts w:ascii="Garamond" w:hAnsi="Garamond"/>
        </w:rPr>
      </w:pPr>
      <w:r w:rsidRPr="001C4E00">
        <w:rPr>
          <w:rFonts w:ascii="Garamond" w:hAnsi="Garamond"/>
        </w:rPr>
        <w:t xml:space="preserve">Objednávateľ: </w:t>
      </w:r>
    </w:p>
    <w:p w14:paraId="478FCCDD" w14:textId="77777777" w:rsidR="003B3ACF" w:rsidRPr="001C4E00" w:rsidRDefault="003B3ACF" w:rsidP="000A5F84">
      <w:pPr>
        <w:numPr>
          <w:ilvl w:val="1"/>
          <w:numId w:val="4"/>
        </w:numPr>
        <w:spacing w:after="0" w:line="240" w:lineRule="atLeast"/>
        <w:ind w:left="1132" w:right="0" w:hanging="566"/>
        <w:rPr>
          <w:rFonts w:ascii="Garamond" w:hAnsi="Garamond"/>
        </w:rPr>
      </w:pPr>
      <w:r w:rsidRPr="001C4E00">
        <w:rPr>
          <w:rFonts w:ascii="Garamond" w:hAnsi="Garamond"/>
        </w:rPr>
        <w:t xml:space="preserve">je povinný poskytnúť výkonnému umelcovi potrebnú súčinnosť, najmä organizačne a technicky zabezpečiť vhodné pracovné podmienky, aby výkonný umelec mohol predviesť umelecký výkon nerušene a dôstojne, </w:t>
      </w:r>
    </w:p>
    <w:p w14:paraId="72B31EFC" w14:textId="77777777" w:rsidR="003B3ACF" w:rsidRPr="001C4E00" w:rsidRDefault="003B3ACF" w:rsidP="000A5F84">
      <w:pPr>
        <w:numPr>
          <w:ilvl w:val="1"/>
          <w:numId w:val="4"/>
        </w:numPr>
        <w:spacing w:after="0" w:line="240" w:lineRule="atLeast"/>
        <w:ind w:left="1132" w:right="0" w:hanging="566"/>
        <w:rPr>
          <w:rFonts w:ascii="Garamond" w:hAnsi="Garamond"/>
        </w:rPr>
      </w:pPr>
      <w:r w:rsidRPr="001C4E00">
        <w:rPr>
          <w:rFonts w:ascii="Garamond" w:hAnsi="Garamond"/>
        </w:rPr>
        <w:t xml:space="preserve">je povinný  vyčleniť pre výkonného umelca priestor pre predvedenie umeleckého výkonu, </w:t>
      </w:r>
    </w:p>
    <w:p w14:paraId="5CB8AE8B" w14:textId="77777777" w:rsidR="003B3ACF" w:rsidRPr="001C4E00" w:rsidRDefault="003B3ACF" w:rsidP="000A5F84">
      <w:pPr>
        <w:numPr>
          <w:ilvl w:val="1"/>
          <w:numId w:val="4"/>
        </w:numPr>
        <w:spacing w:after="0" w:line="240" w:lineRule="atLeast"/>
        <w:ind w:left="1132" w:right="0" w:hanging="566"/>
        <w:rPr>
          <w:rFonts w:ascii="Garamond" w:hAnsi="Garamond"/>
        </w:rPr>
      </w:pPr>
      <w:r w:rsidRPr="001C4E00">
        <w:rPr>
          <w:rFonts w:ascii="Garamond" w:hAnsi="Garamond"/>
        </w:rPr>
        <w:t xml:space="preserve">je povinný zabezpečiť pri používaní diela jeho ochranu pred akýmkoľvek hanlivým nakladaním, ktoré by malo za následok narušenie dobrej povesti výkonného umelca,  </w:t>
      </w:r>
    </w:p>
    <w:p w14:paraId="340CF439" w14:textId="77777777" w:rsidR="003B3ACF" w:rsidRPr="001C4E00" w:rsidRDefault="003B3ACF" w:rsidP="000A5F84">
      <w:pPr>
        <w:numPr>
          <w:ilvl w:val="1"/>
          <w:numId w:val="4"/>
        </w:numPr>
        <w:spacing w:after="0" w:line="240" w:lineRule="atLeast"/>
        <w:ind w:left="1132" w:right="0" w:hanging="566"/>
        <w:rPr>
          <w:rFonts w:ascii="Garamond" w:hAnsi="Garamond"/>
        </w:rPr>
      </w:pPr>
      <w:r w:rsidRPr="001C4E00">
        <w:rPr>
          <w:rFonts w:ascii="Garamond" w:hAnsi="Garamond"/>
        </w:rPr>
        <w:t xml:space="preserve">je oprávnený použiť dielo spôsobom podľa článku III. tejto zmluvy </w:t>
      </w:r>
    </w:p>
    <w:p w14:paraId="15010339" w14:textId="49EE1D40" w:rsidR="003B3ACF" w:rsidRPr="001C4E00" w:rsidRDefault="003B3ACF" w:rsidP="000A5F84">
      <w:pPr>
        <w:spacing w:after="0" w:line="240" w:lineRule="atLeast"/>
        <w:ind w:left="926" w:right="0" w:firstLine="0"/>
        <w:jc w:val="left"/>
        <w:rPr>
          <w:rFonts w:ascii="Garamond" w:hAnsi="Garamond"/>
        </w:rPr>
      </w:pPr>
      <w:r w:rsidRPr="001C4E00">
        <w:rPr>
          <w:rFonts w:ascii="Garamond" w:hAnsi="Garamond"/>
        </w:rPr>
        <w:t xml:space="preserve">  </w:t>
      </w:r>
    </w:p>
    <w:p w14:paraId="60971F1C" w14:textId="77777777" w:rsidR="00E54622" w:rsidRPr="001C4E00" w:rsidRDefault="003B3ACF" w:rsidP="000A5F84">
      <w:pPr>
        <w:spacing w:after="0" w:line="240" w:lineRule="atLeast"/>
        <w:ind w:left="0" w:right="7" w:firstLine="0"/>
        <w:jc w:val="center"/>
        <w:rPr>
          <w:rFonts w:ascii="Garamond" w:hAnsi="Garamond"/>
          <w:b/>
        </w:rPr>
      </w:pPr>
      <w:r w:rsidRPr="001C4E00">
        <w:rPr>
          <w:rFonts w:ascii="Garamond" w:hAnsi="Garamond"/>
          <w:b/>
        </w:rPr>
        <w:t>Článok V.</w:t>
      </w:r>
    </w:p>
    <w:p w14:paraId="62E54C57" w14:textId="4C68D2B6" w:rsidR="003B3ACF" w:rsidRPr="001C4E00" w:rsidRDefault="003B3ACF" w:rsidP="000A5F84">
      <w:pPr>
        <w:spacing w:after="0" w:line="240" w:lineRule="atLeast"/>
        <w:ind w:left="0" w:right="7" w:firstLine="0"/>
        <w:jc w:val="center"/>
        <w:rPr>
          <w:rFonts w:ascii="Garamond" w:hAnsi="Garamond"/>
          <w:b/>
        </w:rPr>
      </w:pPr>
      <w:r w:rsidRPr="001C4E00">
        <w:rPr>
          <w:rFonts w:ascii="Garamond" w:hAnsi="Garamond"/>
          <w:b/>
        </w:rPr>
        <w:t>Sank</w:t>
      </w:r>
      <w:r w:rsidR="008A489E" w:rsidRPr="001C4E00">
        <w:rPr>
          <w:rFonts w:ascii="Garamond" w:hAnsi="Garamond"/>
          <w:b/>
        </w:rPr>
        <w:t>čné ustanovenia</w:t>
      </w:r>
      <w:r w:rsidRPr="001C4E00">
        <w:rPr>
          <w:rFonts w:ascii="Garamond" w:hAnsi="Garamond"/>
          <w:b/>
        </w:rPr>
        <w:t xml:space="preserve"> </w:t>
      </w:r>
    </w:p>
    <w:p w14:paraId="11AE8D02" w14:textId="77777777" w:rsidR="003B3ACF" w:rsidRPr="001C4E00" w:rsidRDefault="003B3ACF" w:rsidP="000A5F84">
      <w:pPr>
        <w:spacing w:after="0" w:line="240" w:lineRule="atLeast"/>
        <w:ind w:left="972" w:right="0" w:firstLine="0"/>
        <w:jc w:val="center"/>
        <w:rPr>
          <w:rFonts w:ascii="Garamond" w:hAnsi="Garamond"/>
        </w:rPr>
      </w:pPr>
      <w:r w:rsidRPr="001C4E00">
        <w:rPr>
          <w:rFonts w:ascii="Garamond" w:hAnsi="Garamond"/>
          <w:b/>
        </w:rPr>
        <w:t xml:space="preserve"> </w:t>
      </w:r>
    </w:p>
    <w:p w14:paraId="706452AD" w14:textId="77777777" w:rsidR="003B3ACF" w:rsidRPr="001C4E00" w:rsidRDefault="003B3ACF" w:rsidP="000A5F84">
      <w:pPr>
        <w:numPr>
          <w:ilvl w:val="0"/>
          <w:numId w:val="5"/>
        </w:numPr>
        <w:spacing w:after="0" w:line="240" w:lineRule="atLeast"/>
        <w:ind w:right="0" w:hanging="566"/>
        <w:rPr>
          <w:rFonts w:ascii="Garamond" w:hAnsi="Garamond"/>
        </w:rPr>
      </w:pPr>
      <w:r w:rsidRPr="001C4E00">
        <w:rPr>
          <w:rFonts w:ascii="Garamond" w:hAnsi="Garamond"/>
        </w:rPr>
        <w:t xml:space="preserve">V prípade, ak výkonný umelec bez zavinenia objednávateľa neuskutoční umelecký výkon podľa článku I. bod 1 tejto zmluvy, je objednávateľ oprávnený si uplatniť voči výkonnému umelcovi zmluvnú pokutu vo výške 50 % dohodnutej odmeny podľa článku II. bod 1 tejto zmluvy. </w:t>
      </w:r>
    </w:p>
    <w:p w14:paraId="53C4A597" w14:textId="22027D1F" w:rsidR="003B3ACF" w:rsidRPr="001C4E00" w:rsidRDefault="003B3ACF" w:rsidP="000A5F84">
      <w:pPr>
        <w:numPr>
          <w:ilvl w:val="0"/>
          <w:numId w:val="5"/>
        </w:numPr>
        <w:spacing w:after="0" w:line="240" w:lineRule="atLeast"/>
        <w:ind w:right="0" w:hanging="566"/>
        <w:rPr>
          <w:rFonts w:ascii="Garamond" w:hAnsi="Garamond"/>
        </w:rPr>
      </w:pPr>
      <w:r w:rsidRPr="001C4E00">
        <w:rPr>
          <w:rFonts w:ascii="Garamond" w:hAnsi="Garamond"/>
        </w:rPr>
        <w:t>Bod 1 tohto článku sa nepoužije v prípade, ak výkonný umelec neuskutoční umelecký výkon na podujatí z</w:t>
      </w:r>
      <w:r w:rsidR="009978A7" w:rsidRPr="001C4E00">
        <w:rPr>
          <w:rFonts w:ascii="Garamond" w:hAnsi="Garamond"/>
        </w:rPr>
        <w:t xml:space="preserve"> preukázateľných </w:t>
      </w:r>
      <w:r w:rsidRPr="001C4E00">
        <w:rPr>
          <w:rFonts w:ascii="Garamond" w:hAnsi="Garamond"/>
        </w:rPr>
        <w:t>zdravotných dôvodov alebo sa neuskutoční podujatie z dôvodov na strane objednávateľa. V prípade neuskutočnenia umeleckého výkonu z</w:t>
      </w:r>
      <w:r w:rsidR="009978A7" w:rsidRPr="001C4E00">
        <w:rPr>
          <w:rFonts w:ascii="Garamond" w:hAnsi="Garamond"/>
        </w:rPr>
        <w:t xml:space="preserve"> preukázateľných</w:t>
      </w:r>
      <w:r w:rsidRPr="001C4E00">
        <w:rPr>
          <w:rFonts w:ascii="Garamond" w:hAnsi="Garamond"/>
        </w:rPr>
        <w:t xml:space="preserve"> zdravotných dôvodov na st</w:t>
      </w:r>
      <w:r w:rsidR="0022205C" w:rsidRPr="001C4E00">
        <w:rPr>
          <w:rFonts w:ascii="Garamond" w:hAnsi="Garamond"/>
        </w:rPr>
        <w:t>ra</w:t>
      </w:r>
      <w:r w:rsidRPr="001C4E00">
        <w:rPr>
          <w:rFonts w:ascii="Garamond" w:hAnsi="Garamond"/>
        </w:rPr>
        <w:t xml:space="preserve">ne výkonného umelca, je tento povinný o tom bezodkladne informovať objednávateľa a túto skutočnosť riadne zdokladovať. </w:t>
      </w:r>
    </w:p>
    <w:p w14:paraId="3A117DAE" w14:textId="77777777" w:rsidR="003B3ACF" w:rsidRPr="001C4E00" w:rsidRDefault="003B3ACF" w:rsidP="000A5F84">
      <w:pPr>
        <w:spacing w:after="0" w:line="240" w:lineRule="atLeast"/>
        <w:ind w:left="0" w:right="0" w:firstLine="0"/>
        <w:jc w:val="left"/>
        <w:rPr>
          <w:rFonts w:ascii="Garamond" w:hAnsi="Garamond"/>
        </w:rPr>
      </w:pPr>
      <w:r w:rsidRPr="001C4E00">
        <w:rPr>
          <w:rFonts w:ascii="Garamond" w:hAnsi="Garamond"/>
          <w:b/>
        </w:rPr>
        <w:t xml:space="preserve"> </w:t>
      </w:r>
    </w:p>
    <w:p w14:paraId="4C0F3E4C" w14:textId="5C8F3E33" w:rsidR="003B3ACF" w:rsidRPr="001C4E00" w:rsidRDefault="003B3ACF" w:rsidP="000A5F84">
      <w:pPr>
        <w:spacing w:after="0" w:line="240" w:lineRule="atLeast"/>
        <w:ind w:left="0" w:right="0" w:firstLine="0"/>
        <w:jc w:val="center"/>
        <w:rPr>
          <w:rFonts w:ascii="Garamond" w:hAnsi="Garamond"/>
        </w:rPr>
      </w:pPr>
      <w:r w:rsidRPr="001C4E00">
        <w:rPr>
          <w:rFonts w:ascii="Garamond" w:hAnsi="Garamond"/>
          <w:b/>
        </w:rPr>
        <w:t>Článok VI.</w:t>
      </w:r>
    </w:p>
    <w:p w14:paraId="7FD5CB63" w14:textId="79EA9B6F" w:rsidR="003B3ACF" w:rsidRPr="001C4E00" w:rsidRDefault="003B3ACF" w:rsidP="000A5F84">
      <w:pPr>
        <w:spacing w:after="0" w:line="240" w:lineRule="atLeast"/>
        <w:ind w:left="0" w:right="0" w:firstLine="0"/>
        <w:jc w:val="center"/>
        <w:rPr>
          <w:rFonts w:ascii="Garamond" w:hAnsi="Garamond"/>
        </w:rPr>
      </w:pPr>
      <w:r w:rsidRPr="001C4E00">
        <w:rPr>
          <w:rFonts w:ascii="Garamond" w:hAnsi="Garamond"/>
          <w:b/>
        </w:rPr>
        <w:t>Skončenie zmluvy</w:t>
      </w:r>
    </w:p>
    <w:p w14:paraId="47E896BE" w14:textId="77777777" w:rsidR="003B3ACF" w:rsidRPr="001C4E00" w:rsidRDefault="003B3ACF" w:rsidP="000A5F84">
      <w:pPr>
        <w:spacing w:after="0" w:line="240" w:lineRule="atLeast"/>
        <w:ind w:left="45" w:right="0" w:firstLine="0"/>
        <w:jc w:val="center"/>
        <w:rPr>
          <w:rFonts w:ascii="Garamond" w:hAnsi="Garamond"/>
        </w:rPr>
      </w:pPr>
      <w:r w:rsidRPr="001C4E00">
        <w:rPr>
          <w:rFonts w:ascii="Garamond" w:hAnsi="Garamond"/>
          <w:b/>
        </w:rPr>
        <w:t xml:space="preserve"> </w:t>
      </w:r>
    </w:p>
    <w:p w14:paraId="40EBC194" w14:textId="77777777" w:rsidR="003B3ACF" w:rsidRPr="001C4E00" w:rsidRDefault="003B3ACF" w:rsidP="000A5F84">
      <w:pPr>
        <w:numPr>
          <w:ilvl w:val="0"/>
          <w:numId w:val="6"/>
        </w:numPr>
        <w:spacing w:after="0" w:line="240" w:lineRule="atLeast"/>
        <w:ind w:right="0" w:hanging="566"/>
        <w:rPr>
          <w:rFonts w:ascii="Garamond" w:hAnsi="Garamond"/>
        </w:rPr>
      </w:pPr>
      <w:r w:rsidRPr="001C4E00">
        <w:rPr>
          <w:rFonts w:ascii="Garamond" w:hAnsi="Garamond"/>
        </w:rPr>
        <w:t xml:space="preserve">Zmluvné strany sú oprávnené zmluvný vzťah založený touto zmluvou zrušiť:  </w:t>
      </w:r>
    </w:p>
    <w:p w14:paraId="2F6E1A57" w14:textId="77777777" w:rsidR="003B3ACF" w:rsidRPr="001C4E00" w:rsidRDefault="003B3ACF" w:rsidP="000A5F84">
      <w:pPr>
        <w:numPr>
          <w:ilvl w:val="1"/>
          <w:numId w:val="6"/>
        </w:numPr>
        <w:spacing w:after="0" w:line="240" w:lineRule="atLeast"/>
        <w:ind w:left="1132" w:right="0" w:hanging="566"/>
        <w:rPr>
          <w:rFonts w:ascii="Garamond" w:hAnsi="Garamond"/>
        </w:rPr>
      </w:pPr>
      <w:r w:rsidRPr="001C4E00">
        <w:rPr>
          <w:rFonts w:ascii="Garamond" w:hAnsi="Garamond"/>
        </w:rPr>
        <w:t xml:space="preserve">na základe písomnej dohody zmluvných strán,   </w:t>
      </w:r>
    </w:p>
    <w:p w14:paraId="2DF551B3" w14:textId="77777777" w:rsidR="003B3ACF" w:rsidRPr="001C4E00" w:rsidRDefault="003B3ACF" w:rsidP="000A5F84">
      <w:pPr>
        <w:numPr>
          <w:ilvl w:val="1"/>
          <w:numId w:val="6"/>
        </w:numPr>
        <w:spacing w:after="0" w:line="240" w:lineRule="atLeast"/>
        <w:ind w:left="1132" w:right="0" w:hanging="566"/>
        <w:rPr>
          <w:rFonts w:ascii="Garamond" w:hAnsi="Garamond"/>
        </w:rPr>
      </w:pPr>
      <w:r w:rsidRPr="001C4E00">
        <w:rPr>
          <w:rFonts w:ascii="Garamond" w:hAnsi="Garamond"/>
        </w:rPr>
        <w:t xml:space="preserve">odstúpením od tejto zmluvy z dôvodov uvedených v tejto zmluve, a  to ktoroukoľvek zmluvnou stranou, </w:t>
      </w:r>
    </w:p>
    <w:p w14:paraId="374C0E8E" w14:textId="77777777" w:rsidR="003B3ACF" w:rsidRPr="001C4E00" w:rsidRDefault="003B3ACF" w:rsidP="000A5F84">
      <w:pPr>
        <w:numPr>
          <w:ilvl w:val="1"/>
          <w:numId w:val="6"/>
        </w:numPr>
        <w:spacing w:after="0" w:line="240" w:lineRule="atLeast"/>
        <w:ind w:left="1132" w:right="0" w:hanging="566"/>
        <w:rPr>
          <w:rFonts w:ascii="Garamond" w:hAnsi="Garamond"/>
        </w:rPr>
      </w:pPr>
      <w:r w:rsidRPr="001C4E00">
        <w:rPr>
          <w:rFonts w:ascii="Garamond" w:hAnsi="Garamond"/>
        </w:rPr>
        <w:t xml:space="preserve">písomnou výpoveďou objednávateľa aj bez uvedenia dôvodu, pričom výpovedná lehota je 3 - dňová a začína plynúť prvým dňom po dni, v ktorom bola písomná výpoveď doručená výkonnému umelcovi.   </w:t>
      </w:r>
    </w:p>
    <w:p w14:paraId="7BD71ED8" w14:textId="77777777" w:rsidR="003B3ACF" w:rsidRPr="001C4E00" w:rsidRDefault="003B3ACF" w:rsidP="000A5F84">
      <w:pPr>
        <w:numPr>
          <w:ilvl w:val="0"/>
          <w:numId w:val="6"/>
        </w:numPr>
        <w:spacing w:after="0" w:line="240" w:lineRule="atLeast"/>
        <w:ind w:right="0" w:hanging="566"/>
        <w:rPr>
          <w:rFonts w:ascii="Garamond" w:hAnsi="Garamond"/>
        </w:rPr>
      </w:pPr>
      <w:r w:rsidRPr="001C4E00">
        <w:rPr>
          <w:rFonts w:ascii="Garamond" w:hAnsi="Garamond"/>
        </w:rPr>
        <w:t xml:space="preserve">Ktorákoľvek zo zmluvných strán je oprávnená od tejto zmluvy odstúpiť v prípade ak:  </w:t>
      </w:r>
    </w:p>
    <w:p w14:paraId="06C74CB1" w14:textId="77777777" w:rsidR="003B3ACF" w:rsidRPr="001C4E00" w:rsidRDefault="003B3ACF" w:rsidP="000A5F84">
      <w:pPr>
        <w:numPr>
          <w:ilvl w:val="1"/>
          <w:numId w:val="6"/>
        </w:numPr>
        <w:spacing w:after="0" w:line="240" w:lineRule="atLeast"/>
        <w:ind w:left="1132" w:right="0" w:hanging="566"/>
        <w:rPr>
          <w:rFonts w:ascii="Garamond" w:hAnsi="Garamond"/>
        </w:rPr>
      </w:pPr>
      <w:r w:rsidRPr="001C4E00">
        <w:rPr>
          <w:rFonts w:ascii="Garamond" w:hAnsi="Garamond"/>
        </w:rPr>
        <w:t xml:space="preserve">ak druhá zmluvná strana aj napriek upozorneniu porušila niektorú zo svojich povinností podľa tejto zmluvy,  </w:t>
      </w:r>
    </w:p>
    <w:p w14:paraId="26D5DE78" w14:textId="77777777" w:rsidR="003B3ACF" w:rsidRPr="001C4E00" w:rsidRDefault="003B3ACF" w:rsidP="000A5F84">
      <w:pPr>
        <w:numPr>
          <w:ilvl w:val="1"/>
          <w:numId w:val="6"/>
        </w:numPr>
        <w:spacing w:after="0" w:line="240" w:lineRule="atLeast"/>
        <w:ind w:left="1132" w:right="0" w:hanging="566"/>
        <w:rPr>
          <w:rFonts w:ascii="Garamond" w:hAnsi="Garamond"/>
        </w:rPr>
      </w:pPr>
      <w:r w:rsidRPr="001C4E00">
        <w:rPr>
          <w:rFonts w:ascii="Garamond" w:hAnsi="Garamond"/>
        </w:rPr>
        <w:t xml:space="preserve">v prípade ak nezávisle od vôle povinnej strany nastane taká okolnosť, ktoré jej bráni v splnení povinnosti podľa tejto zmluvy, ak nemožno rozumne predpokladať, že by povinná strana túto prekážku alebo jej následky odvrátila alebo prekonala, a ďalej, že by v čase vzniku záväzku túto prekážku predvídala (tzv. okolnosť vylučujúca zodpovednosť). Okolnosti vylučujúce zodpovednosť je povinná preukázať zmluvná strana, ktorá sa ich dovoláva. </w:t>
      </w:r>
    </w:p>
    <w:p w14:paraId="75C475F6" w14:textId="77777777" w:rsidR="003B3ACF" w:rsidRPr="001C4E00" w:rsidRDefault="003B3ACF" w:rsidP="000A5F84">
      <w:pPr>
        <w:numPr>
          <w:ilvl w:val="0"/>
          <w:numId w:val="6"/>
        </w:numPr>
        <w:spacing w:after="0" w:line="240" w:lineRule="atLeast"/>
        <w:ind w:right="0" w:hanging="566"/>
        <w:rPr>
          <w:rFonts w:ascii="Garamond" w:hAnsi="Garamond"/>
        </w:rPr>
      </w:pPr>
      <w:r w:rsidRPr="001C4E00">
        <w:rPr>
          <w:rFonts w:ascii="Garamond" w:hAnsi="Garamond"/>
        </w:rPr>
        <w:t xml:space="preserve">Odstúpenie od zmluvy musí byť písomné, musí byť doručené druhej zmluvnej strane a musí v ňom byť uvedený konkrétny dôvod odstúpenia, inak je neplatné. Odstúpením od zmluvy sa zmluva ruší ku dňu doručenia odstúpenia druhej zmluvnej strane. Odstúpením od zmluvy zanikajú všetky práva a povinnosti strán zo zmluvy. Odstúpenie od zmluvy sa však nedotýka nároku na zaplatenie zmluvnej pokuty, na náhradu škody vzniknutej porušením zmluvy, ani zmluvných ustanovení, ktoré podľa prejavenej vôle strán alebo vzhľadom na svoju povahu majú trvať aj po ukončení zmluvy. </w:t>
      </w:r>
    </w:p>
    <w:p w14:paraId="59160358" w14:textId="77777777" w:rsidR="000A5F84" w:rsidRPr="001C4E00" w:rsidRDefault="000A5F84" w:rsidP="000A5F84">
      <w:pPr>
        <w:spacing w:after="0" w:line="240" w:lineRule="atLeast"/>
        <w:ind w:left="10" w:right="5" w:hanging="10"/>
        <w:jc w:val="center"/>
        <w:rPr>
          <w:rFonts w:ascii="Garamond" w:hAnsi="Garamond"/>
          <w:b/>
        </w:rPr>
      </w:pPr>
    </w:p>
    <w:p w14:paraId="7123FE76" w14:textId="2868D73D" w:rsidR="003B3ACF" w:rsidRPr="001C4E00" w:rsidRDefault="003B3ACF" w:rsidP="000A5F84">
      <w:pPr>
        <w:spacing w:after="0" w:line="240" w:lineRule="atLeast"/>
        <w:ind w:left="10" w:right="5" w:hanging="10"/>
        <w:jc w:val="center"/>
        <w:rPr>
          <w:rFonts w:ascii="Garamond" w:hAnsi="Garamond"/>
        </w:rPr>
      </w:pPr>
      <w:r w:rsidRPr="001C4E00">
        <w:rPr>
          <w:rFonts w:ascii="Garamond" w:hAnsi="Garamond"/>
          <w:b/>
        </w:rPr>
        <w:t xml:space="preserve">Článok VII. </w:t>
      </w:r>
    </w:p>
    <w:p w14:paraId="0CE5EA5C" w14:textId="77777777" w:rsidR="003B3ACF" w:rsidRPr="001C4E00" w:rsidRDefault="003B3ACF" w:rsidP="000A5F84">
      <w:pPr>
        <w:spacing w:after="0" w:line="240" w:lineRule="atLeast"/>
        <w:ind w:left="10" w:hanging="10"/>
        <w:jc w:val="center"/>
        <w:rPr>
          <w:rFonts w:ascii="Garamond" w:hAnsi="Garamond"/>
        </w:rPr>
      </w:pPr>
      <w:r w:rsidRPr="001C4E00">
        <w:rPr>
          <w:rFonts w:ascii="Garamond" w:hAnsi="Garamond"/>
          <w:b/>
        </w:rPr>
        <w:t xml:space="preserve">Záverečné ustanovenia </w:t>
      </w:r>
    </w:p>
    <w:p w14:paraId="6B5C77B4" w14:textId="77777777" w:rsidR="003B3ACF" w:rsidRPr="001C4E00" w:rsidRDefault="003B3ACF" w:rsidP="000A5F84">
      <w:pPr>
        <w:spacing w:after="0" w:line="240" w:lineRule="atLeast"/>
        <w:ind w:left="45" w:right="0" w:firstLine="0"/>
        <w:jc w:val="center"/>
        <w:rPr>
          <w:rFonts w:ascii="Garamond" w:hAnsi="Garamond"/>
        </w:rPr>
      </w:pPr>
      <w:r w:rsidRPr="001C4E00">
        <w:rPr>
          <w:rFonts w:ascii="Garamond" w:hAnsi="Garamond"/>
          <w:b/>
        </w:rPr>
        <w:t xml:space="preserve"> </w:t>
      </w:r>
    </w:p>
    <w:p w14:paraId="55691BA4" w14:textId="61E2202A" w:rsidR="003B3ACF" w:rsidRPr="001C4E00" w:rsidRDefault="003B3ACF" w:rsidP="000A5F84">
      <w:pPr>
        <w:numPr>
          <w:ilvl w:val="0"/>
          <w:numId w:val="8"/>
        </w:numPr>
        <w:spacing w:after="0" w:line="240" w:lineRule="atLeast"/>
        <w:ind w:right="0" w:hanging="566"/>
        <w:rPr>
          <w:rFonts w:ascii="Garamond" w:hAnsi="Garamond"/>
        </w:rPr>
      </w:pPr>
      <w:r w:rsidRPr="001C4E00">
        <w:rPr>
          <w:rFonts w:ascii="Garamond" w:hAnsi="Garamond"/>
        </w:rPr>
        <w:t xml:space="preserve">Táto zmluva je vyhotovená v </w:t>
      </w:r>
      <w:r w:rsidR="000A5F84" w:rsidRPr="001C4E00">
        <w:rPr>
          <w:rFonts w:ascii="Garamond" w:hAnsi="Garamond"/>
        </w:rPr>
        <w:t>dvoch</w:t>
      </w:r>
      <w:r w:rsidRPr="001C4E00">
        <w:rPr>
          <w:rFonts w:ascii="Garamond" w:hAnsi="Garamond"/>
        </w:rPr>
        <w:t xml:space="preserve"> rovnopisoch, z ktorých </w:t>
      </w:r>
      <w:r w:rsidR="000A5F84" w:rsidRPr="001C4E00">
        <w:rPr>
          <w:rFonts w:ascii="Garamond" w:hAnsi="Garamond"/>
        </w:rPr>
        <w:t>po jednom rovnopise</w:t>
      </w:r>
      <w:r w:rsidRPr="001C4E00">
        <w:rPr>
          <w:rFonts w:ascii="Garamond" w:hAnsi="Garamond"/>
        </w:rPr>
        <w:t xml:space="preserve"> obdrží </w:t>
      </w:r>
      <w:r w:rsidR="000A5F84" w:rsidRPr="001C4E00">
        <w:rPr>
          <w:rFonts w:ascii="Garamond" w:hAnsi="Garamond"/>
        </w:rPr>
        <w:t>každá zmluvná strana</w:t>
      </w:r>
      <w:r w:rsidRPr="001C4E00">
        <w:rPr>
          <w:rFonts w:ascii="Garamond" w:hAnsi="Garamond"/>
        </w:rPr>
        <w:t xml:space="preserve">. </w:t>
      </w:r>
    </w:p>
    <w:p w14:paraId="5519125E" w14:textId="58F8C15F" w:rsidR="003B3ACF" w:rsidRPr="001C4E00" w:rsidRDefault="003B3ACF" w:rsidP="000A5F84">
      <w:pPr>
        <w:numPr>
          <w:ilvl w:val="0"/>
          <w:numId w:val="8"/>
        </w:numPr>
        <w:spacing w:after="0" w:line="240" w:lineRule="atLeast"/>
        <w:ind w:right="0" w:hanging="566"/>
        <w:rPr>
          <w:rFonts w:ascii="Garamond" w:hAnsi="Garamond"/>
        </w:rPr>
      </w:pPr>
      <w:r w:rsidRPr="001C4E00">
        <w:rPr>
          <w:rFonts w:ascii="Garamond" w:hAnsi="Garamond"/>
        </w:rPr>
        <w:t>Táto zmluva nadobúda platnosť a</w:t>
      </w:r>
      <w:r w:rsidR="000A5F84" w:rsidRPr="001C4E00">
        <w:rPr>
          <w:rFonts w:ascii="Garamond" w:hAnsi="Garamond"/>
        </w:rPr>
        <w:t xml:space="preserve"> účinnosť </w:t>
      </w:r>
      <w:r w:rsidRPr="001C4E00">
        <w:rPr>
          <w:rFonts w:ascii="Garamond" w:hAnsi="Garamond"/>
        </w:rPr>
        <w:t xml:space="preserve">dňom podpisu oprávnenými zástupcami oboch zmluvných strán; ak oprávnení zástupcovia oboch zmluvných strán nepodpíšu túto zmluvu v ten istý deň, tak rozhodujúci je deň neskoršieho podpisu. </w:t>
      </w:r>
    </w:p>
    <w:p w14:paraId="3DE282D4" w14:textId="77777777" w:rsidR="003B3ACF" w:rsidRPr="001C4E00" w:rsidRDefault="003B3ACF" w:rsidP="000A5F84">
      <w:pPr>
        <w:numPr>
          <w:ilvl w:val="0"/>
          <w:numId w:val="8"/>
        </w:numPr>
        <w:spacing w:after="0" w:line="240" w:lineRule="atLeast"/>
        <w:ind w:right="0" w:hanging="566"/>
        <w:rPr>
          <w:rFonts w:ascii="Garamond" w:hAnsi="Garamond"/>
        </w:rPr>
      </w:pPr>
      <w:r w:rsidRPr="001C4E00">
        <w:rPr>
          <w:rFonts w:ascii="Garamond" w:hAnsi="Garamond"/>
        </w:rPr>
        <w:t xml:space="preserve">Ak by niektoré ustanovenie tejto zmluvy bolo alebo sa stalo neplatným, nebudú tým dotknuté ostatné ustanovenia tejto zmluvy. Zmluvné strany sú povinné bezodkladne neplatné ustanovenie nahradiť </w:t>
      </w:r>
      <w:r w:rsidRPr="001C4E00">
        <w:rPr>
          <w:rFonts w:ascii="Garamond" w:hAnsi="Garamond"/>
        </w:rPr>
        <w:lastRenderedPageBreak/>
        <w:t xml:space="preserve">novým, zodpovedajúcim hospodárskemu účelu tejto zmluvy, ktorý zmluvné strany sledovali v čase jej podpisu. </w:t>
      </w:r>
    </w:p>
    <w:p w14:paraId="35C1E153" w14:textId="77777777" w:rsidR="003B3ACF" w:rsidRPr="001C4E00" w:rsidRDefault="003B3ACF" w:rsidP="000A5F84">
      <w:pPr>
        <w:numPr>
          <w:ilvl w:val="0"/>
          <w:numId w:val="8"/>
        </w:numPr>
        <w:spacing w:after="0" w:line="240" w:lineRule="atLeast"/>
        <w:ind w:right="0" w:hanging="566"/>
        <w:rPr>
          <w:rFonts w:ascii="Garamond" w:hAnsi="Garamond"/>
        </w:rPr>
      </w:pPr>
      <w:r w:rsidRPr="001C4E00">
        <w:rPr>
          <w:rFonts w:ascii="Garamond" w:hAnsi="Garamond"/>
        </w:rPr>
        <w:t xml:space="preserve">Túto zmluvu možno dopĺňať alebo meniť len formou písomných dodatkov, podpísaných obidvoma zmluvnými stranami. Tieto podpísané dodatky sa po podpísaní  následne stávajú neoddeliteľnou súčasťou tejto zmluvy. </w:t>
      </w:r>
    </w:p>
    <w:p w14:paraId="69EDEC9D" w14:textId="77777777" w:rsidR="003B3ACF" w:rsidRPr="001C4E00" w:rsidRDefault="003B3ACF" w:rsidP="000A5F84">
      <w:pPr>
        <w:numPr>
          <w:ilvl w:val="0"/>
          <w:numId w:val="8"/>
        </w:numPr>
        <w:spacing w:after="0" w:line="240" w:lineRule="atLeast"/>
        <w:ind w:right="0" w:hanging="566"/>
        <w:rPr>
          <w:rFonts w:ascii="Garamond" w:hAnsi="Garamond"/>
        </w:rPr>
      </w:pPr>
      <w:r w:rsidRPr="001C4E00">
        <w:rPr>
          <w:rFonts w:ascii="Garamond" w:hAnsi="Garamond"/>
        </w:rPr>
        <w:t xml:space="preserve">Zmluvné strany sa dohodli, že táto zmluva a všetky vzťahy z nej vyplývajúce sa budú spravovať právnym poriadkom Slovenskej republiky. </w:t>
      </w:r>
    </w:p>
    <w:p w14:paraId="679B3D77" w14:textId="77777777" w:rsidR="003B3ACF" w:rsidRPr="001C4E00" w:rsidRDefault="003B3ACF" w:rsidP="000A5F84">
      <w:pPr>
        <w:numPr>
          <w:ilvl w:val="0"/>
          <w:numId w:val="8"/>
        </w:numPr>
        <w:spacing w:after="0" w:line="240" w:lineRule="atLeast"/>
        <w:ind w:right="0" w:hanging="566"/>
        <w:rPr>
          <w:rFonts w:ascii="Garamond" w:hAnsi="Garamond"/>
        </w:rPr>
      </w:pPr>
      <w:r w:rsidRPr="001C4E00">
        <w:rPr>
          <w:rFonts w:ascii="Garamond" w:hAnsi="Garamond"/>
        </w:rPr>
        <w:t xml:space="preserve">Vzťahy v tejto zmluve neupravené sa riadia príslušnými ustanoveniami Obchodného zákonníka, Autorského zákona, a ostatnými všeobecne záväznými právnymi predpismi platnými v SR. </w:t>
      </w:r>
    </w:p>
    <w:p w14:paraId="4991F6CA" w14:textId="77777777" w:rsidR="003B3ACF" w:rsidRPr="001C4E00" w:rsidRDefault="003B3ACF" w:rsidP="000A5F84">
      <w:pPr>
        <w:numPr>
          <w:ilvl w:val="0"/>
          <w:numId w:val="8"/>
        </w:numPr>
        <w:spacing w:after="0" w:line="240" w:lineRule="atLeast"/>
        <w:ind w:right="0" w:hanging="566"/>
        <w:rPr>
          <w:rFonts w:ascii="Garamond" w:hAnsi="Garamond"/>
        </w:rPr>
      </w:pPr>
      <w:r w:rsidRPr="001C4E00">
        <w:rPr>
          <w:rFonts w:ascii="Garamond" w:hAnsi="Garamond"/>
        </w:rPr>
        <w:t xml:space="preserve">Akékoľvek nároky alebo spory vyplývajúce z tejto zmluvy alebo v súvislosti s ňou, sa zmluvné strany pokúsia vyriešiť vzájomnou dohodou. Ak nedôjde o vzniknutom spore k dohode zmluvných strán, ktorákoľvek zo zmluvných strán je oprávnená obrátiť sa s návrhom na príslušný súd. Strany sa dohodli, že vzťahy vzniknuté medzi nimi na základe tejto zmluvy sa riadia slovenským právnym poriadkom. </w:t>
      </w:r>
    </w:p>
    <w:p w14:paraId="7FB5872F" w14:textId="77777777" w:rsidR="003B3ACF" w:rsidRPr="001C4E00" w:rsidRDefault="003B3ACF" w:rsidP="000A5F84">
      <w:pPr>
        <w:numPr>
          <w:ilvl w:val="0"/>
          <w:numId w:val="8"/>
        </w:numPr>
        <w:spacing w:after="0" w:line="240" w:lineRule="atLeast"/>
        <w:ind w:right="0" w:hanging="566"/>
        <w:rPr>
          <w:rFonts w:ascii="Garamond" w:hAnsi="Garamond"/>
        </w:rPr>
      </w:pPr>
      <w:r w:rsidRPr="001C4E00">
        <w:rPr>
          <w:rFonts w:ascii="Garamond" w:hAnsi="Garamond"/>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alebo fyzického nátlaku. </w:t>
      </w:r>
    </w:p>
    <w:p w14:paraId="7210142D" w14:textId="77777777" w:rsidR="003B3ACF" w:rsidRPr="001C4E00" w:rsidRDefault="003B3ACF" w:rsidP="000A5F84">
      <w:pPr>
        <w:spacing w:after="0" w:line="240" w:lineRule="atLeast"/>
        <w:ind w:left="0" w:right="0" w:firstLine="0"/>
        <w:jc w:val="left"/>
        <w:rPr>
          <w:rFonts w:ascii="Garamond" w:hAnsi="Garamond"/>
        </w:rPr>
      </w:pPr>
      <w:r w:rsidRPr="001C4E00">
        <w:rPr>
          <w:rFonts w:ascii="Garamond" w:hAnsi="Garamond"/>
        </w:rPr>
        <w:t xml:space="preserve"> </w:t>
      </w:r>
    </w:p>
    <w:p w14:paraId="6DE2F729" w14:textId="77777777" w:rsidR="003B3ACF" w:rsidRPr="001C4E00" w:rsidRDefault="003B3ACF" w:rsidP="000A5F84">
      <w:pPr>
        <w:spacing w:after="0" w:line="240" w:lineRule="atLeast"/>
        <w:ind w:left="0" w:right="0" w:firstLine="0"/>
        <w:jc w:val="left"/>
        <w:rPr>
          <w:rFonts w:ascii="Garamond" w:hAnsi="Garamond"/>
        </w:rPr>
      </w:pPr>
      <w:r w:rsidRPr="001C4E00">
        <w:rPr>
          <w:rFonts w:ascii="Garamond" w:hAnsi="Garamond"/>
        </w:rPr>
        <w:t xml:space="preserve"> </w:t>
      </w:r>
    </w:p>
    <w:p w14:paraId="3730C0A1" w14:textId="1B331FCF" w:rsidR="003B3ACF" w:rsidRPr="001C4E00" w:rsidRDefault="003B3ACF" w:rsidP="000A5F84">
      <w:pPr>
        <w:spacing w:after="0" w:line="240" w:lineRule="atLeast"/>
        <w:ind w:left="-15" w:right="0" w:firstLine="581"/>
        <w:rPr>
          <w:rFonts w:ascii="Garamond" w:hAnsi="Garamond"/>
        </w:rPr>
      </w:pPr>
      <w:r w:rsidRPr="001C4E00">
        <w:rPr>
          <w:rFonts w:ascii="Garamond" w:hAnsi="Garamond"/>
        </w:rPr>
        <w:t>V</w:t>
      </w:r>
      <w:r w:rsidR="000A5F84" w:rsidRPr="001C4E00">
        <w:rPr>
          <w:rFonts w:ascii="Garamond" w:hAnsi="Garamond"/>
        </w:rPr>
        <w:t> </w:t>
      </w:r>
      <w:r w:rsidR="00A43D14">
        <w:rPr>
          <w:rFonts w:ascii="Garamond" w:hAnsi="Garamond"/>
        </w:rPr>
        <w:t>........................................................</w:t>
      </w:r>
    </w:p>
    <w:p w14:paraId="645AA725" w14:textId="77777777" w:rsidR="003B3ACF" w:rsidRPr="001C4E00" w:rsidRDefault="003B3ACF" w:rsidP="000A5F84">
      <w:pPr>
        <w:spacing w:after="0" w:line="240" w:lineRule="atLeast"/>
        <w:ind w:left="0" w:right="0" w:firstLine="0"/>
        <w:jc w:val="left"/>
        <w:rPr>
          <w:rFonts w:ascii="Garamond" w:hAnsi="Garamond"/>
        </w:rPr>
      </w:pPr>
      <w:r w:rsidRPr="001C4E00">
        <w:rPr>
          <w:rFonts w:ascii="Garamond" w:hAnsi="Garamond"/>
        </w:rPr>
        <w:t xml:space="preserve"> </w:t>
      </w:r>
    </w:p>
    <w:p w14:paraId="04CB1B4C" w14:textId="77777777" w:rsidR="003B3ACF" w:rsidRPr="001C4E00" w:rsidRDefault="003B3ACF" w:rsidP="000A5F84">
      <w:pPr>
        <w:spacing w:after="0" w:line="240" w:lineRule="atLeast"/>
        <w:ind w:left="0" w:right="0" w:firstLine="0"/>
        <w:jc w:val="left"/>
        <w:rPr>
          <w:rFonts w:ascii="Garamond" w:hAnsi="Garamond"/>
          <w:b/>
        </w:rPr>
      </w:pPr>
      <w:r w:rsidRPr="001C4E00">
        <w:rPr>
          <w:rFonts w:ascii="Garamond" w:hAnsi="Garamond"/>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0A5F84" w:rsidRPr="001C4E00" w14:paraId="739D5BC4" w14:textId="77777777" w:rsidTr="000A5F84">
        <w:tc>
          <w:tcPr>
            <w:tcW w:w="4605" w:type="dxa"/>
          </w:tcPr>
          <w:p w14:paraId="6220542D" w14:textId="360E2C0E" w:rsidR="000A5F84" w:rsidRPr="001C4E00" w:rsidRDefault="000A5F84" w:rsidP="000A5F84">
            <w:pPr>
              <w:spacing w:after="0" w:line="240" w:lineRule="atLeast"/>
              <w:ind w:left="0" w:right="0" w:firstLine="0"/>
              <w:jc w:val="center"/>
              <w:rPr>
                <w:rFonts w:ascii="Garamond" w:hAnsi="Garamond"/>
              </w:rPr>
            </w:pPr>
            <w:r w:rsidRPr="001C4E00">
              <w:rPr>
                <w:rFonts w:ascii="Garamond" w:hAnsi="Garamond"/>
              </w:rPr>
              <w:t>Za objednávateľa:</w:t>
            </w:r>
          </w:p>
        </w:tc>
        <w:tc>
          <w:tcPr>
            <w:tcW w:w="4606" w:type="dxa"/>
          </w:tcPr>
          <w:p w14:paraId="0D4A39F0" w14:textId="37EA1F04" w:rsidR="000A5F84" w:rsidRPr="001C4E00" w:rsidRDefault="000A5F84" w:rsidP="000A5F84">
            <w:pPr>
              <w:spacing w:after="0" w:line="240" w:lineRule="atLeast"/>
              <w:ind w:left="0" w:right="0" w:firstLine="0"/>
              <w:jc w:val="center"/>
              <w:rPr>
                <w:rFonts w:ascii="Garamond" w:hAnsi="Garamond"/>
              </w:rPr>
            </w:pPr>
            <w:r w:rsidRPr="001C4E00">
              <w:rPr>
                <w:rFonts w:ascii="Garamond" w:hAnsi="Garamond"/>
              </w:rPr>
              <w:t>Výkonný umelec:</w:t>
            </w:r>
          </w:p>
        </w:tc>
      </w:tr>
      <w:tr w:rsidR="000A5F84" w:rsidRPr="001C4E00" w14:paraId="06F75F14" w14:textId="77777777" w:rsidTr="000A5F84">
        <w:tc>
          <w:tcPr>
            <w:tcW w:w="4605" w:type="dxa"/>
          </w:tcPr>
          <w:p w14:paraId="58CD7063" w14:textId="77777777" w:rsidR="000A5F84" w:rsidRPr="001C4E00" w:rsidRDefault="000A5F84" w:rsidP="000A5F84">
            <w:pPr>
              <w:spacing w:after="0" w:line="240" w:lineRule="atLeast"/>
              <w:ind w:left="0" w:right="0" w:firstLine="0"/>
              <w:jc w:val="left"/>
              <w:rPr>
                <w:rFonts w:ascii="Garamond" w:hAnsi="Garamond"/>
              </w:rPr>
            </w:pPr>
          </w:p>
        </w:tc>
        <w:tc>
          <w:tcPr>
            <w:tcW w:w="4606" w:type="dxa"/>
          </w:tcPr>
          <w:p w14:paraId="5C5D6BA4" w14:textId="77777777" w:rsidR="000A5F84" w:rsidRPr="001C4E00" w:rsidRDefault="000A5F84" w:rsidP="000A5F84">
            <w:pPr>
              <w:spacing w:after="0" w:line="240" w:lineRule="atLeast"/>
              <w:ind w:left="0" w:right="0" w:firstLine="0"/>
              <w:jc w:val="left"/>
              <w:rPr>
                <w:rFonts w:ascii="Garamond" w:hAnsi="Garamond"/>
              </w:rPr>
            </w:pPr>
          </w:p>
        </w:tc>
      </w:tr>
      <w:tr w:rsidR="000A5F84" w:rsidRPr="001C4E00" w14:paraId="3910B6A4" w14:textId="77777777" w:rsidTr="000A5F84">
        <w:tc>
          <w:tcPr>
            <w:tcW w:w="4605" w:type="dxa"/>
          </w:tcPr>
          <w:p w14:paraId="6C7EF9D0" w14:textId="77777777" w:rsidR="000A5F84" w:rsidRPr="001C4E00" w:rsidRDefault="000A5F84" w:rsidP="000A5F84">
            <w:pPr>
              <w:spacing w:after="0" w:line="240" w:lineRule="atLeast"/>
              <w:ind w:left="0" w:right="0" w:firstLine="0"/>
              <w:jc w:val="left"/>
              <w:rPr>
                <w:rFonts w:ascii="Garamond" w:hAnsi="Garamond"/>
              </w:rPr>
            </w:pPr>
          </w:p>
        </w:tc>
        <w:tc>
          <w:tcPr>
            <w:tcW w:w="4606" w:type="dxa"/>
          </w:tcPr>
          <w:p w14:paraId="5E4285B7" w14:textId="77777777" w:rsidR="000A5F84" w:rsidRPr="001C4E00" w:rsidRDefault="000A5F84" w:rsidP="000A5F84">
            <w:pPr>
              <w:spacing w:after="0" w:line="240" w:lineRule="atLeast"/>
              <w:ind w:left="0" w:right="0" w:firstLine="0"/>
              <w:jc w:val="left"/>
              <w:rPr>
                <w:rFonts w:ascii="Garamond" w:hAnsi="Garamond"/>
              </w:rPr>
            </w:pPr>
          </w:p>
        </w:tc>
      </w:tr>
      <w:tr w:rsidR="000A5F84" w:rsidRPr="001C4E00" w14:paraId="5CE934F5" w14:textId="77777777" w:rsidTr="000A5F84">
        <w:tc>
          <w:tcPr>
            <w:tcW w:w="4605" w:type="dxa"/>
          </w:tcPr>
          <w:p w14:paraId="513B8067" w14:textId="27FB3A59" w:rsidR="000A5F84" w:rsidRPr="001C4E00" w:rsidRDefault="000A5F84" w:rsidP="000A5F84">
            <w:pPr>
              <w:spacing w:after="0" w:line="240" w:lineRule="atLeast"/>
              <w:ind w:left="0" w:right="0" w:firstLine="0"/>
              <w:jc w:val="center"/>
              <w:rPr>
                <w:rFonts w:ascii="Garamond" w:hAnsi="Garamond"/>
              </w:rPr>
            </w:pPr>
            <w:r w:rsidRPr="001C4E00">
              <w:rPr>
                <w:rFonts w:ascii="Garamond" w:hAnsi="Garamond"/>
              </w:rPr>
              <w:t>____________________________</w:t>
            </w:r>
          </w:p>
        </w:tc>
        <w:tc>
          <w:tcPr>
            <w:tcW w:w="4606" w:type="dxa"/>
          </w:tcPr>
          <w:p w14:paraId="72B9CC8D" w14:textId="6765FAF0" w:rsidR="000A5F84" w:rsidRPr="001C4E00" w:rsidRDefault="000A5F84" w:rsidP="000A5F84">
            <w:pPr>
              <w:spacing w:after="0" w:line="240" w:lineRule="atLeast"/>
              <w:ind w:left="0" w:right="0" w:firstLine="0"/>
              <w:jc w:val="center"/>
              <w:rPr>
                <w:rFonts w:ascii="Garamond" w:hAnsi="Garamond"/>
              </w:rPr>
            </w:pPr>
            <w:r w:rsidRPr="001C4E00">
              <w:rPr>
                <w:rFonts w:ascii="Garamond" w:hAnsi="Garamond"/>
              </w:rPr>
              <w:t>____________________________</w:t>
            </w:r>
          </w:p>
        </w:tc>
      </w:tr>
      <w:tr w:rsidR="000A5F84" w:rsidRPr="001C4E00" w14:paraId="036D03C0" w14:textId="77777777" w:rsidTr="000A5F84">
        <w:tc>
          <w:tcPr>
            <w:tcW w:w="4605" w:type="dxa"/>
          </w:tcPr>
          <w:p w14:paraId="79A17F08" w14:textId="18BAD0D4" w:rsidR="000A5F84" w:rsidRPr="001C4E00" w:rsidRDefault="000A5F84" w:rsidP="000A5F84">
            <w:pPr>
              <w:spacing w:after="0" w:line="240" w:lineRule="atLeast"/>
              <w:ind w:left="0" w:right="0" w:firstLine="0"/>
              <w:jc w:val="center"/>
              <w:rPr>
                <w:rFonts w:ascii="Garamond" w:hAnsi="Garamond"/>
                <w:b/>
                <w:bCs/>
              </w:rPr>
            </w:pPr>
          </w:p>
        </w:tc>
        <w:tc>
          <w:tcPr>
            <w:tcW w:w="4606" w:type="dxa"/>
          </w:tcPr>
          <w:p w14:paraId="4393428D" w14:textId="1D6BAA39" w:rsidR="000A5F84" w:rsidRPr="001C4E00" w:rsidRDefault="007832EA" w:rsidP="000A5F84">
            <w:pPr>
              <w:spacing w:after="0" w:line="240" w:lineRule="atLeast"/>
              <w:ind w:left="0" w:firstLine="0"/>
              <w:jc w:val="center"/>
              <w:rPr>
                <w:rFonts w:ascii="Garamond" w:hAnsi="Garamond"/>
                <w:b/>
                <w:bCs/>
              </w:rPr>
            </w:pPr>
            <w:r w:rsidRPr="001C4E00">
              <w:rPr>
                <w:rFonts w:ascii="Garamond" w:hAnsi="Garamond" w:cs="Arial Narrow"/>
              </w:rPr>
              <w:t>[.....................]</w:t>
            </w:r>
          </w:p>
        </w:tc>
      </w:tr>
      <w:tr w:rsidR="000A5F84" w:rsidRPr="001C4E00" w14:paraId="495FECA8" w14:textId="77777777" w:rsidTr="000A5F84">
        <w:tc>
          <w:tcPr>
            <w:tcW w:w="4605" w:type="dxa"/>
          </w:tcPr>
          <w:p w14:paraId="08359F24" w14:textId="69C2A7C6" w:rsidR="000A5F84" w:rsidRPr="001C4E00" w:rsidRDefault="000A5F84" w:rsidP="000A5F84">
            <w:pPr>
              <w:spacing w:after="0" w:line="240" w:lineRule="atLeast"/>
              <w:ind w:left="0" w:right="0" w:firstLine="0"/>
              <w:jc w:val="center"/>
              <w:rPr>
                <w:rFonts w:ascii="Garamond" w:hAnsi="Garamond"/>
              </w:rPr>
            </w:pPr>
          </w:p>
        </w:tc>
        <w:tc>
          <w:tcPr>
            <w:tcW w:w="4606" w:type="dxa"/>
          </w:tcPr>
          <w:p w14:paraId="0C26D903" w14:textId="77777777" w:rsidR="000A5F84" w:rsidRPr="001C4E00" w:rsidRDefault="000A5F84" w:rsidP="000A5F84">
            <w:pPr>
              <w:spacing w:after="0" w:line="240" w:lineRule="atLeast"/>
              <w:ind w:left="0" w:right="0" w:firstLine="0"/>
              <w:jc w:val="left"/>
              <w:rPr>
                <w:rFonts w:ascii="Garamond" w:hAnsi="Garamond"/>
              </w:rPr>
            </w:pPr>
          </w:p>
        </w:tc>
      </w:tr>
      <w:tr w:rsidR="000A5F84" w14:paraId="55C71515" w14:textId="77777777" w:rsidTr="000A5F84">
        <w:tc>
          <w:tcPr>
            <w:tcW w:w="4605" w:type="dxa"/>
          </w:tcPr>
          <w:p w14:paraId="0006B516" w14:textId="35CCD582" w:rsidR="000A5F84" w:rsidRPr="00B1247F" w:rsidRDefault="000A5F84" w:rsidP="00A43D14">
            <w:pPr>
              <w:spacing w:after="0" w:line="240" w:lineRule="atLeast"/>
              <w:ind w:left="0" w:right="0" w:firstLine="0"/>
              <w:rPr>
                <w:rFonts w:ascii="Garamond" w:hAnsi="Garamond"/>
              </w:rPr>
            </w:pPr>
          </w:p>
        </w:tc>
        <w:tc>
          <w:tcPr>
            <w:tcW w:w="4606" w:type="dxa"/>
          </w:tcPr>
          <w:p w14:paraId="1C5DCE7B" w14:textId="77777777" w:rsidR="000A5F84" w:rsidRDefault="000A5F84" w:rsidP="000A5F84">
            <w:pPr>
              <w:spacing w:after="0" w:line="240" w:lineRule="atLeast"/>
              <w:ind w:left="0" w:right="0" w:firstLine="0"/>
              <w:jc w:val="left"/>
              <w:rPr>
                <w:rFonts w:ascii="Garamond" w:hAnsi="Garamond"/>
              </w:rPr>
            </w:pPr>
          </w:p>
        </w:tc>
      </w:tr>
      <w:tr w:rsidR="000A5F84" w14:paraId="49DB52C5" w14:textId="77777777" w:rsidTr="000A5F84">
        <w:tc>
          <w:tcPr>
            <w:tcW w:w="4605" w:type="dxa"/>
          </w:tcPr>
          <w:p w14:paraId="5180AA48" w14:textId="77777777" w:rsidR="000A5F84" w:rsidRDefault="000A5F84" w:rsidP="000A5F84">
            <w:pPr>
              <w:spacing w:after="0" w:line="240" w:lineRule="atLeast"/>
              <w:ind w:left="0" w:right="0" w:firstLine="0"/>
              <w:jc w:val="left"/>
              <w:rPr>
                <w:rFonts w:ascii="Garamond" w:hAnsi="Garamond"/>
              </w:rPr>
            </w:pPr>
          </w:p>
        </w:tc>
        <w:tc>
          <w:tcPr>
            <w:tcW w:w="4606" w:type="dxa"/>
          </w:tcPr>
          <w:p w14:paraId="50117C53" w14:textId="77777777" w:rsidR="000A5F84" w:rsidRDefault="000A5F84" w:rsidP="000A5F84">
            <w:pPr>
              <w:spacing w:after="0" w:line="240" w:lineRule="atLeast"/>
              <w:ind w:left="0" w:right="0" w:firstLine="0"/>
              <w:jc w:val="left"/>
              <w:rPr>
                <w:rFonts w:ascii="Garamond" w:hAnsi="Garamond"/>
              </w:rPr>
            </w:pPr>
          </w:p>
        </w:tc>
      </w:tr>
      <w:tr w:rsidR="000A5F84" w14:paraId="5D2CE0FE" w14:textId="77777777" w:rsidTr="000A5F84">
        <w:tc>
          <w:tcPr>
            <w:tcW w:w="4605" w:type="dxa"/>
          </w:tcPr>
          <w:p w14:paraId="7E032881" w14:textId="77777777" w:rsidR="000A5F84" w:rsidRDefault="000A5F84" w:rsidP="000A5F84">
            <w:pPr>
              <w:spacing w:after="0" w:line="240" w:lineRule="atLeast"/>
              <w:ind w:left="0" w:right="0" w:firstLine="0"/>
              <w:jc w:val="left"/>
              <w:rPr>
                <w:rFonts w:ascii="Garamond" w:hAnsi="Garamond"/>
              </w:rPr>
            </w:pPr>
          </w:p>
        </w:tc>
        <w:tc>
          <w:tcPr>
            <w:tcW w:w="4606" w:type="dxa"/>
          </w:tcPr>
          <w:p w14:paraId="5A35CE01" w14:textId="77777777" w:rsidR="000A5F84" w:rsidRDefault="000A5F84" w:rsidP="000A5F84">
            <w:pPr>
              <w:spacing w:after="0" w:line="240" w:lineRule="atLeast"/>
              <w:ind w:left="0" w:right="0" w:firstLine="0"/>
              <w:jc w:val="left"/>
              <w:rPr>
                <w:rFonts w:ascii="Garamond" w:hAnsi="Garamond"/>
              </w:rPr>
            </w:pPr>
          </w:p>
        </w:tc>
      </w:tr>
      <w:tr w:rsidR="000A5F84" w14:paraId="072F27D1" w14:textId="77777777" w:rsidTr="000A5F84">
        <w:tc>
          <w:tcPr>
            <w:tcW w:w="4605" w:type="dxa"/>
          </w:tcPr>
          <w:p w14:paraId="1DC047F1" w14:textId="77777777" w:rsidR="000A5F84" w:rsidRDefault="000A5F84" w:rsidP="000A5F84">
            <w:pPr>
              <w:spacing w:after="0" w:line="240" w:lineRule="atLeast"/>
              <w:ind w:left="0" w:right="0" w:firstLine="0"/>
              <w:jc w:val="left"/>
              <w:rPr>
                <w:rFonts w:ascii="Garamond" w:hAnsi="Garamond"/>
              </w:rPr>
            </w:pPr>
          </w:p>
        </w:tc>
        <w:tc>
          <w:tcPr>
            <w:tcW w:w="4606" w:type="dxa"/>
          </w:tcPr>
          <w:p w14:paraId="7494AFF4" w14:textId="77777777" w:rsidR="000A5F84" w:rsidRDefault="000A5F84" w:rsidP="000A5F84">
            <w:pPr>
              <w:spacing w:after="0" w:line="240" w:lineRule="atLeast"/>
              <w:ind w:left="0" w:right="0" w:firstLine="0"/>
              <w:jc w:val="left"/>
              <w:rPr>
                <w:rFonts w:ascii="Garamond" w:hAnsi="Garamond"/>
              </w:rPr>
            </w:pPr>
          </w:p>
        </w:tc>
      </w:tr>
    </w:tbl>
    <w:p w14:paraId="0643E3FB" w14:textId="77777777" w:rsidR="000A5F84" w:rsidRPr="00796257" w:rsidRDefault="000A5F84" w:rsidP="000A5F84">
      <w:pPr>
        <w:spacing w:after="0" w:line="240" w:lineRule="atLeast"/>
        <w:ind w:left="0" w:right="0" w:firstLine="0"/>
        <w:jc w:val="left"/>
        <w:rPr>
          <w:rFonts w:ascii="Garamond" w:hAnsi="Garamond"/>
        </w:rPr>
      </w:pPr>
    </w:p>
    <w:p w14:paraId="7EE2F8D0" w14:textId="77777777" w:rsidR="003B3ACF" w:rsidRPr="00796257" w:rsidRDefault="003B3ACF" w:rsidP="000A5F84">
      <w:pPr>
        <w:spacing w:after="0" w:line="240" w:lineRule="atLeast"/>
        <w:ind w:left="0" w:right="0" w:firstLine="0"/>
        <w:jc w:val="left"/>
        <w:rPr>
          <w:rFonts w:ascii="Garamond" w:hAnsi="Garamond"/>
        </w:rPr>
      </w:pPr>
      <w:r w:rsidRPr="00796257">
        <w:rPr>
          <w:rFonts w:ascii="Garamond" w:hAnsi="Garamond"/>
          <w:b/>
        </w:rPr>
        <w:t xml:space="preserve"> </w:t>
      </w:r>
    </w:p>
    <w:sectPr w:rsidR="003B3ACF" w:rsidRPr="00796257">
      <w:footerReference w:type="even" r:id="rId7"/>
      <w:footerReference w:type="default" r:id="rId8"/>
      <w:footerReference w:type="first" r:id="rId9"/>
      <w:pgSz w:w="11899" w:h="16841"/>
      <w:pgMar w:top="1431" w:right="1336" w:bottom="957" w:left="1342" w:header="708" w:footer="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6D3E1" w14:textId="77777777" w:rsidR="004F1639" w:rsidRDefault="004F1639" w:rsidP="003B3ACF">
      <w:pPr>
        <w:spacing w:after="0" w:line="240" w:lineRule="auto"/>
      </w:pPr>
      <w:r>
        <w:separator/>
      </w:r>
    </w:p>
  </w:endnote>
  <w:endnote w:type="continuationSeparator" w:id="0">
    <w:p w14:paraId="1BB0C95C" w14:textId="77777777" w:rsidR="004F1639" w:rsidRDefault="004F1639" w:rsidP="003B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05E50" w14:textId="77777777" w:rsidR="0094421D" w:rsidRDefault="000A5F84">
    <w:pPr>
      <w:spacing w:after="59" w:line="259" w:lineRule="auto"/>
      <w:ind w:left="0" w:right="2" w:firstLine="0"/>
      <w:jc w:val="right"/>
    </w:pPr>
    <w:r>
      <w:fldChar w:fldCharType="begin"/>
    </w:r>
    <w:r>
      <w:instrText xml:space="preserve"> PAGE   \* MERGEFORMAT </w:instrText>
    </w:r>
    <w:r>
      <w:fldChar w:fldCharType="separate"/>
    </w:r>
    <w:r>
      <w:rPr>
        <w:sz w:val="17"/>
      </w:rPr>
      <w:t>1</w:t>
    </w:r>
    <w:r>
      <w:rPr>
        <w:sz w:val="17"/>
      </w:rPr>
      <w:fldChar w:fldCharType="end"/>
    </w:r>
    <w:r>
      <w:rPr>
        <w:sz w:val="17"/>
      </w:rPr>
      <w:t xml:space="preserve"> </w:t>
    </w:r>
  </w:p>
  <w:p w14:paraId="01CF2451" w14:textId="77777777" w:rsidR="0094421D" w:rsidRDefault="000A5F84">
    <w:pPr>
      <w:spacing w:after="0" w:line="259" w:lineRule="auto"/>
      <w:ind w:left="0" w:right="0" w:firstLine="0"/>
      <w:jc w:val="left"/>
    </w:pPr>
    <w:r>
      <w:rPr>
        <w:rFonts w:ascii="Tahoma" w:eastAsia="Tahoma" w:hAnsi="Tahoma" w:cs="Tahom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EFA9" w14:textId="77777777" w:rsidR="0094421D" w:rsidRDefault="000A5F84">
    <w:pPr>
      <w:spacing w:after="0" w:line="259" w:lineRule="auto"/>
      <w:ind w:left="0" w:right="0" w:firstLine="0"/>
      <w:jc w:val="left"/>
    </w:pPr>
    <w:r>
      <w:rPr>
        <w:rFonts w:ascii="Tahoma" w:eastAsia="Tahoma" w:hAnsi="Tahoma" w:cs="Tahom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216DC" w14:textId="77777777" w:rsidR="0094421D" w:rsidRDefault="000A5F84">
    <w:pPr>
      <w:spacing w:after="59" w:line="259" w:lineRule="auto"/>
      <w:ind w:left="0" w:right="2" w:firstLine="0"/>
      <w:jc w:val="right"/>
    </w:pPr>
    <w:r>
      <w:fldChar w:fldCharType="begin"/>
    </w:r>
    <w:r>
      <w:instrText xml:space="preserve"> PAGE   \* MERGEFORMAT </w:instrText>
    </w:r>
    <w:r>
      <w:fldChar w:fldCharType="separate"/>
    </w:r>
    <w:r>
      <w:rPr>
        <w:sz w:val="17"/>
      </w:rPr>
      <w:t>1</w:t>
    </w:r>
    <w:r>
      <w:rPr>
        <w:sz w:val="17"/>
      </w:rPr>
      <w:fldChar w:fldCharType="end"/>
    </w:r>
    <w:r>
      <w:rPr>
        <w:sz w:val="17"/>
      </w:rPr>
      <w:t xml:space="preserve"> </w:t>
    </w:r>
  </w:p>
  <w:p w14:paraId="2333B457" w14:textId="77777777" w:rsidR="0094421D" w:rsidRDefault="000A5F84">
    <w:pPr>
      <w:spacing w:after="0" w:line="259" w:lineRule="auto"/>
      <w:ind w:left="0" w:right="0" w:firstLine="0"/>
      <w:jc w:val="left"/>
    </w:pPr>
    <w:r>
      <w:rPr>
        <w:rFonts w:ascii="Tahoma" w:eastAsia="Tahoma" w:hAnsi="Tahoma" w:cs="Tahom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33E6E" w14:textId="77777777" w:rsidR="004F1639" w:rsidRDefault="004F1639" w:rsidP="003B3ACF">
      <w:pPr>
        <w:spacing w:after="0" w:line="240" w:lineRule="auto"/>
      </w:pPr>
      <w:r>
        <w:separator/>
      </w:r>
    </w:p>
  </w:footnote>
  <w:footnote w:type="continuationSeparator" w:id="0">
    <w:p w14:paraId="34CDD5C8" w14:textId="77777777" w:rsidR="004F1639" w:rsidRDefault="004F1639" w:rsidP="003B3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E045D"/>
    <w:multiLevelType w:val="hybridMultilevel"/>
    <w:tmpl w:val="17E62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8466F8"/>
    <w:multiLevelType w:val="hybridMultilevel"/>
    <w:tmpl w:val="186892B4"/>
    <w:lvl w:ilvl="0" w:tplc="C41E5C7A">
      <w:start w:val="5"/>
      <w:numFmt w:val="decimal"/>
      <w:lvlText w:val="%1."/>
      <w:lvlJc w:val="left"/>
      <w:pPr>
        <w:ind w:left="786"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1FB349FE"/>
    <w:multiLevelType w:val="hybridMultilevel"/>
    <w:tmpl w:val="D1D0D214"/>
    <w:lvl w:ilvl="0" w:tplc="E620F60E">
      <w:start w:val="1"/>
      <w:numFmt w:val="decimal"/>
      <w:lvlText w:val="%1."/>
      <w:lvlJc w:val="left"/>
      <w:pPr>
        <w:ind w:left="566"/>
      </w:pPr>
      <w:rPr>
        <w:rFonts w:ascii="Garamond" w:eastAsia="Cambria" w:hAnsi="Garamond" w:cs="Cambria" w:hint="default"/>
        <w:b w:val="0"/>
        <w:i w:val="0"/>
        <w:strike w:val="0"/>
        <w:dstrike w:val="0"/>
        <w:color w:val="000000"/>
        <w:sz w:val="22"/>
        <w:szCs w:val="22"/>
        <w:u w:val="none" w:color="000000"/>
        <w:bdr w:val="none" w:sz="0" w:space="0" w:color="auto"/>
        <w:shd w:val="clear" w:color="auto" w:fill="auto"/>
        <w:vertAlign w:val="baseline"/>
      </w:rPr>
    </w:lvl>
    <w:lvl w:ilvl="1" w:tplc="FD0082C8">
      <w:start w:val="1"/>
      <w:numFmt w:val="lowerLetter"/>
      <w:lvlText w:val="%2)"/>
      <w:lvlJc w:val="left"/>
      <w:pPr>
        <w:ind w:left="1133"/>
      </w:pPr>
      <w:rPr>
        <w:rFonts w:ascii="Garamond" w:eastAsia="Cambria" w:hAnsi="Garamond" w:cs="Cambria" w:hint="default"/>
        <w:b w:val="0"/>
        <w:i w:val="0"/>
        <w:strike w:val="0"/>
        <w:dstrike w:val="0"/>
        <w:color w:val="000000"/>
        <w:sz w:val="22"/>
        <w:szCs w:val="22"/>
        <w:u w:val="none" w:color="000000"/>
        <w:bdr w:val="none" w:sz="0" w:space="0" w:color="auto"/>
        <w:shd w:val="clear" w:color="auto" w:fill="auto"/>
        <w:vertAlign w:val="baseline"/>
      </w:rPr>
    </w:lvl>
    <w:lvl w:ilvl="2" w:tplc="2C982758">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33A908C">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390C298">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79EA93A">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4F87F88">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2E2D05A">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4A84D3E">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2F6135"/>
    <w:multiLevelType w:val="hybridMultilevel"/>
    <w:tmpl w:val="3A2AE918"/>
    <w:lvl w:ilvl="0" w:tplc="DBAA880E">
      <w:start w:val="1"/>
      <w:numFmt w:val="decimal"/>
      <w:lvlText w:val="%1."/>
      <w:lvlJc w:val="left"/>
      <w:pPr>
        <w:ind w:left="566"/>
      </w:pPr>
      <w:rPr>
        <w:rFonts w:ascii="Garamond" w:eastAsia="Cambria" w:hAnsi="Garamond" w:cs="Cambria" w:hint="default"/>
        <w:b w:val="0"/>
        <w:i w:val="0"/>
        <w:strike w:val="0"/>
        <w:dstrike w:val="0"/>
        <w:color w:val="000000"/>
        <w:sz w:val="22"/>
        <w:szCs w:val="22"/>
        <w:u w:val="none" w:color="000000"/>
        <w:bdr w:val="none" w:sz="0" w:space="0" w:color="auto"/>
        <w:shd w:val="clear" w:color="auto" w:fill="auto"/>
        <w:vertAlign w:val="baseline"/>
      </w:rPr>
    </w:lvl>
    <w:lvl w:ilvl="1" w:tplc="21342E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09E034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626AEA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792A8E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6FC990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42AB1D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80A145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83CA02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942060"/>
    <w:multiLevelType w:val="hybridMultilevel"/>
    <w:tmpl w:val="BA8AD6DE"/>
    <w:lvl w:ilvl="0" w:tplc="A7D641B2">
      <w:start w:val="1"/>
      <w:numFmt w:val="decimal"/>
      <w:lvlText w:val="%1."/>
      <w:lvlJc w:val="left"/>
      <w:pPr>
        <w:ind w:left="566"/>
      </w:pPr>
      <w:rPr>
        <w:rFonts w:ascii="Garamond" w:eastAsia="Cambria" w:hAnsi="Garamond" w:cs="Cambria" w:hint="default"/>
        <w:b w:val="0"/>
        <w:i w:val="0"/>
        <w:strike w:val="0"/>
        <w:dstrike w:val="0"/>
        <w:color w:val="000000"/>
        <w:sz w:val="22"/>
        <w:szCs w:val="22"/>
        <w:u w:val="none" w:color="000000"/>
        <w:bdr w:val="none" w:sz="0" w:space="0" w:color="auto"/>
        <w:shd w:val="clear" w:color="auto" w:fill="auto"/>
        <w:vertAlign w:val="baseline"/>
      </w:rPr>
    </w:lvl>
    <w:lvl w:ilvl="1" w:tplc="9A96EC3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782DCF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8A8B52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C2C03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942360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3003D6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D1EDA3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080C0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5E6A9B"/>
    <w:multiLevelType w:val="hybridMultilevel"/>
    <w:tmpl w:val="55AACE1E"/>
    <w:lvl w:ilvl="0" w:tplc="5EB01F10">
      <w:start w:val="1"/>
      <w:numFmt w:val="decimal"/>
      <w:lvlText w:val="%1."/>
      <w:lvlJc w:val="left"/>
      <w:pPr>
        <w:ind w:left="566"/>
      </w:pPr>
      <w:rPr>
        <w:rFonts w:ascii="Garamond" w:eastAsia="Cambria" w:hAnsi="Garamond" w:cs="Cambria" w:hint="default"/>
        <w:b w:val="0"/>
        <w:i w:val="0"/>
        <w:strike w:val="0"/>
        <w:dstrike w:val="0"/>
        <w:color w:val="000000"/>
        <w:sz w:val="22"/>
        <w:szCs w:val="22"/>
        <w:u w:val="none" w:color="000000"/>
        <w:bdr w:val="none" w:sz="0" w:space="0" w:color="auto"/>
        <w:shd w:val="clear" w:color="auto" w:fill="auto"/>
        <w:vertAlign w:val="baseline"/>
      </w:rPr>
    </w:lvl>
    <w:lvl w:ilvl="1" w:tplc="0024B3FC">
      <w:start w:val="1"/>
      <w:numFmt w:val="lowerLetter"/>
      <w:lvlText w:val="%2)"/>
      <w:lvlJc w:val="left"/>
      <w:pPr>
        <w:ind w:left="1133"/>
      </w:pPr>
      <w:rPr>
        <w:rFonts w:ascii="Garamond" w:eastAsia="Cambria" w:hAnsi="Garamond" w:cs="Cambria" w:hint="default"/>
        <w:b w:val="0"/>
        <w:i w:val="0"/>
        <w:strike w:val="0"/>
        <w:dstrike w:val="0"/>
        <w:color w:val="000000"/>
        <w:sz w:val="22"/>
        <w:szCs w:val="22"/>
        <w:u w:val="none" w:color="000000"/>
        <w:bdr w:val="none" w:sz="0" w:space="0" w:color="auto"/>
        <w:shd w:val="clear" w:color="auto" w:fill="auto"/>
        <w:vertAlign w:val="baseline"/>
      </w:rPr>
    </w:lvl>
    <w:lvl w:ilvl="2" w:tplc="A40018C8">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8D0FCAC">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CD89620">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412A3A4">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93AC4FA">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918ECA4">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C7614F2">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0801DA"/>
    <w:multiLevelType w:val="hybridMultilevel"/>
    <w:tmpl w:val="D348FE54"/>
    <w:lvl w:ilvl="0" w:tplc="8F7851AE">
      <w:start w:val="1"/>
      <w:numFmt w:val="decimal"/>
      <w:lvlText w:val="%1."/>
      <w:lvlJc w:val="left"/>
      <w:pPr>
        <w:ind w:left="566"/>
      </w:pPr>
      <w:rPr>
        <w:rFonts w:ascii="Garamond" w:eastAsia="Cambria" w:hAnsi="Garamond" w:cs="Cambria" w:hint="default"/>
        <w:b w:val="0"/>
        <w:i w:val="0"/>
        <w:strike w:val="0"/>
        <w:dstrike w:val="0"/>
        <w:color w:val="000000"/>
        <w:sz w:val="22"/>
        <w:szCs w:val="22"/>
        <w:u w:val="none" w:color="000000"/>
        <w:bdr w:val="none" w:sz="0" w:space="0" w:color="auto"/>
        <w:shd w:val="clear" w:color="auto" w:fill="auto"/>
        <w:vertAlign w:val="baseline"/>
      </w:rPr>
    </w:lvl>
    <w:lvl w:ilvl="1" w:tplc="55A04C3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D5802E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40CCB3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18655C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5B6D4A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982C61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4AA228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F24334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5177F63"/>
    <w:multiLevelType w:val="hybridMultilevel"/>
    <w:tmpl w:val="B2281438"/>
    <w:lvl w:ilvl="0" w:tplc="2FCC22A0">
      <w:start w:val="2"/>
      <w:numFmt w:val="decimal"/>
      <w:lvlText w:val="%1."/>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7A6CC4E">
      <w:start w:val="1"/>
      <w:numFmt w:val="lowerLetter"/>
      <w:lvlText w:val="%2)"/>
      <w:lvlJc w:val="left"/>
      <w:pPr>
        <w:ind w:left="11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3AC1322">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ED6E630">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D4EA462">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BAB77A">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07A36EE">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97432EE">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910D6F4">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E5917B0"/>
    <w:multiLevelType w:val="hybridMultilevel"/>
    <w:tmpl w:val="473AFF8E"/>
    <w:lvl w:ilvl="0" w:tplc="81F8855E">
      <w:start w:val="1"/>
      <w:numFmt w:val="decimal"/>
      <w:lvlText w:val="%1."/>
      <w:lvlJc w:val="left"/>
      <w:pPr>
        <w:ind w:left="566"/>
      </w:pPr>
      <w:rPr>
        <w:rFonts w:ascii="Garamond" w:eastAsia="Cambria" w:hAnsi="Garamond" w:cs="Cambria" w:hint="default"/>
        <w:b w:val="0"/>
        <w:i w:val="0"/>
        <w:strike w:val="0"/>
        <w:dstrike w:val="0"/>
        <w:color w:val="000000"/>
        <w:sz w:val="22"/>
        <w:szCs w:val="22"/>
        <w:u w:val="none" w:color="000000"/>
        <w:bdr w:val="none" w:sz="0" w:space="0" w:color="auto"/>
        <w:shd w:val="clear" w:color="auto" w:fill="auto"/>
        <w:vertAlign w:val="baseline"/>
      </w:rPr>
    </w:lvl>
    <w:lvl w:ilvl="1" w:tplc="B47ED1AE">
      <w:start w:val="1"/>
      <w:numFmt w:val="lowerLetter"/>
      <w:lvlText w:val="%2)"/>
      <w:lvlJc w:val="left"/>
      <w:pPr>
        <w:ind w:left="1133"/>
      </w:pPr>
      <w:rPr>
        <w:rFonts w:ascii="Garamond" w:eastAsia="Cambria" w:hAnsi="Garamond" w:cs="Cambria" w:hint="default"/>
        <w:b w:val="0"/>
        <w:i w:val="0"/>
        <w:strike w:val="0"/>
        <w:dstrike w:val="0"/>
        <w:color w:val="000000"/>
        <w:sz w:val="22"/>
        <w:szCs w:val="22"/>
        <w:u w:val="none" w:color="000000"/>
        <w:bdr w:val="none" w:sz="0" w:space="0" w:color="auto"/>
        <w:shd w:val="clear" w:color="auto" w:fill="auto"/>
        <w:vertAlign w:val="baseline"/>
      </w:rPr>
    </w:lvl>
    <w:lvl w:ilvl="2" w:tplc="5F942D1E">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CEA4F24">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7340712">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B1C4A66">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0B4DEA6">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1584750">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E129E3C">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177FA1"/>
    <w:multiLevelType w:val="hybridMultilevel"/>
    <w:tmpl w:val="9438A090"/>
    <w:lvl w:ilvl="0" w:tplc="2146BC72">
      <w:start w:val="1"/>
      <w:numFmt w:val="decimal"/>
      <w:lvlText w:val="%1."/>
      <w:lvlJc w:val="left"/>
      <w:pPr>
        <w:ind w:left="502"/>
      </w:pPr>
      <w:rPr>
        <w:rFonts w:ascii="Garamond" w:eastAsia="Cambria" w:hAnsi="Garamond" w:cstheme="minorHAnsi" w:hint="default"/>
        <w:b w:val="0"/>
        <w:i w:val="0"/>
        <w:strike w:val="0"/>
        <w:dstrike w:val="0"/>
        <w:color w:val="000000"/>
        <w:sz w:val="22"/>
        <w:szCs w:val="22"/>
        <w:u w:val="none" w:color="000000"/>
        <w:bdr w:val="none" w:sz="0" w:space="0" w:color="auto"/>
        <w:shd w:val="clear" w:color="auto" w:fill="auto"/>
        <w:vertAlign w:val="baseline"/>
      </w:rPr>
    </w:lvl>
    <w:lvl w:ilvl="1" w:tplc="D900835A">
      <w:start w:val="1"/>
      <w:numFmt w:val="lowerLetter"/>
      <w:lvlText w:val="%2"/>
      <w:lvlJc w:val="left"/>
      <w:pPr>
        <w:ind w:left="11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AA86C60">
      <w:start w:val="1"/>
      <w:numFmt w:val="lowerRoman"/>
      <w:lvlText w:val="%3"/>
      <w:lvlJc w:val="left"/>
      <w:pPr>
        <w:ind w:left="18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AD61C74">
      <w:start w:val="1"/>
      <w:numFmt w:val="decimal"/>
      <w:lvlText w:val="%4"/>
      <w:lvlJc w:val="left"/>
      <w:pPr>
        <w:ind w:left="25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AE82D14">
      <w:start w:val="1"/>
      <w:numFmt w:val="lowerLetter"/>
      <w:lvlText w:val="%5"/>
      <w:lvlJc w:val="left"/>
      <w:pPr>
        <w:ind w:left="32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01A4CBE">
      <w:start w:val="1"/>
      <w:numFmt w:val="lowerRoman"/>
      <w:lvlText w:val="%6"/>
      <w:lvlJc w:val="left"/>
      <w:pPr>
        <w:ind w:left="39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EA60E0A">
      <w:start w:val="1"/>
      <w:numFmt w:val="decimal"/>
      <w:lvlText w:val="%7"/>
      <w:lvlJc w:val="left"/>
      <w:pPr>
        <w:ind w:left="47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F0AEDE">
      <w:start w:val="1"/>
      <w:numFmt w:val="lowerLetter"/>
      <w:lvlText w:val="%8"/>
      <w:lvlJc w:val="left"/>
      <w:pPr>
        <w:ind w:left="54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7FEB156">
      <w:start w:val="1"/>
      <w:numFmt w:val="lowerRoman"/>
      <w:lvlText w:val="%9"/>
      <w:lvlJc w:val="left"/>
      <w:pPr>
        <w:ind w:left="61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1656105758">
    <w:abstractNumId w:val="9"/>
  </w:num>
  <w:num w:numId="2" w16cid:durableId="1579366460">
    <w:abstractNumId w:val="3"/>
  </w:num>
  <w:num w:numId="3" w16cid:durableId="290719332">
    <w:abstractNumId w:val="5"/>
  </w:num>
  <w:num w:numId="4" w16cid:durableId="1273366569">
    <w:abstractNumId w:val="8"/>
  </w:num>
  <w:num w:numId="5" w16cid:durableId="813110327">
    <w:abstractNumId w:val="4"/>
  </w:num>
  <w:num w:numId="6" w16cid:durableId="731928964">
    <w:abstractNumId w:val="2"/>
  </w:num>
  <w:num w:numId="7" w16cid:durableId="1495801057">
    <w:abstractNumId w:val="7"/>
  </w:num>
  <w:num w:numId="8" w16cid:durableId="628128560">
    <w:abstractNumId w:val="6"/>
  </w:num>
  <w:num w:numId="9" w16cid:durableId="1931235290">
    <w:abstractNumId w:val="0"/>
  </w:num>
  <w:num w:numId="10" w16cid:durableId="271984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CF"/>
    <w:rsid w:val="00020140"/>
    <w:rsid w:val="000A5F84"/>
    <w:rsid w:val="000A6A8F"/>
    <w:rsid w:val="001C4E00"/>
    <w:rsid w:val="001D1A4E"/>
    <w:rsid w:val="0022205C"/>
    <w:rsid w:val="00271152"/>
    <w:rsid w:val="002C6A1D"/>
    <w:rsid w:val="003B3ACF"/>
    <w:rsid w:val="004E6F84"/>
    <w:rsid w:val="004F1639"/>
    <w:rsid w:val="00567616"/>
    <w:rsid w:val="006016D5"/>
    <w:rsid w:val="007832EA"/>
    <w:rsid w:val="007844E4"/>
    <w:rsid w:val="007A0AA2"/>
    <w:rsid w:val="007D6857"/>
    <w:rsid w:val="008A489E"/>
    <w:rsid w:val="0094421D"/>
    <w:rsid w:val="009978A7"/>
    <w:rsid w:val="009C3286"/>
    <w:rsid w:val="00A43D14"/>
    <w:rsid w:val="00B1247F"/>
    <w:rsid w:val="00BA01E9"/>
    <w:rsid w:val="00DE6C6C"/>
    <w:rsid w:val="00E54622"/>
    <w:rsid w:val="00F34ED5"/>
    <w:rsid w:val="00F8451D"/>
    <w:rsid w:val="00FB1A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9987"/>
  <w15:chartTrackingRefBased/>
  <w15:docId w15:val="{4A992877-8297-4905-8511-38A295ED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ACF"/>
    <w:pPr>
      <w:spacing w:after="37" w:line="270" w:lineRule="auto"/>
      <w:ind w:left="567" w:right="1" w:hanging="567"/>
      <w:jc w:val="both"/>
    </w:pPr>
    <w:rPr>
      <w:rFonts w:ascii="Cambria" w:eastAsia="Cambria" w:hAnsi="Cambria" w:cs="Cambria"/>
      <w:color w:val="000000"/>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A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3ACF"/>
    <w:rPr>
      <w:rFonts w:ascii="Cambria" w:eastAsia="Cambria" w:hAnsi="Cambria" w:cs="Cambria"/>
      <w:color w:val="000000"/>
      <w:lang w:eastAsia="sk-SK"/>
    </w:rPr>
  </w:style>
  <w:style w:type="paragraph" w:styleId="NoSpacing">
    <w:name w:val="No Spacing"/>
    <w:uiPriority w:val="1"/>
    <w:qFormat/>
    <w:rsid w:val="003B3ACF"/>
    <w:pPr>
      <w:spacing w:after="0" w:line="240" w:lineRule="auto"/>
      <w:ind w:left="567" w:right="1" w:hanging="567"/>
      <w:jc w:val="both"/>
    </w:pPr>
    <w:rPr>
      <w:rFonts w:ascii="Cambria" w:eastAsia="Cambria" w:hAnsi="Cambria" w:cs="Cambria"/>
      <w:color w:val="000000"/>
      <w:lang w:eastAsia="sk-SK"/>
    </w:rPr>
  </w:style>
  <w:style w:type="table" w:styleId="TableGrid">
    <w:name w:val="Table Grid"/>
    <w:basedOn w:val="TableNormal"/>
    <w:uiPriority w:val="39"/>
    <w:rsid w:val="000A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2205C"/>
    <w:rPr>
      <w:color w:val="0000FF"/>
      <w:u w:val="single"/>
    </w:rPr>
  </w:style>
  <w:style w:type="paragraph" w:styleId="ListParagraph">
    <w:name w:val="List Paragraph"/>
    <w:basedOn w:val="Normal"/>
    <w:uiPriority w:val="34"/>
    <w:qFormat/>
    <w:rsid w:val="001C4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872061">
      <w:bodyDiv w:val="1"/>
      <w:marLeft w:val="0"/>
      <w:marRight w:val="0"/>
      <w:marTop w:val="0"/>
      <w:marBottom w:val="0"/>
      <w:divBdr>
        <w:top w:val="none" w:sz="0" w:space="0" w:color="auto"/>
        <w:left w:val="none" w:sz="0" w:space="0" w:color="auto"/>
        <w:bottom w:val="none" w:sz="0" w:space="0" w:color="auto"/>
        <w:right w:val="none" w:sz="0" w:space="0" w:color="auto"/>
      </w:divBdr>
      <w:divsChild>
        <w:div w:id="1502161254">
          <w:marLeft w:val="255"/>
          <w:marRight w:val="0"/>
          <w:marTop w:val="75"/>
          <w:marBottom w:val="0"/>
          <w:divBdr>
            <w:top w:val="none" w:sz="0" w:space="0" w:color="auto"/>
            <w:left w:val="none" w:sz="0" w:space="0" w:color="auto"/>
            <w:bottom w:val="none" w:sz="0" w:space="0" w:color="auto"/>
            <w:right w:val="none" w:sz="0" w:space="0" w:color="auto"/>
          </w:divBdr>
          <w:divsChild>
            <w:div w:id="125351353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1730</Words>
  <Characters>9867</Characters>
  <Application>Microsoft Office Word</Application>
  <DocSecurity>0</DocSecurity>
  <Lines>82</Lines>
  <Paragraphs>23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Benkovič</dc:creator>
  <cp:keywords/>
  <dc:description/>
  <cp:lastModifiedBy>agota antal</cp:lastModifiedBy>
  <cp:revision>2</cp:revision>
  <cp:lastPrinted>2023-12-04T14:55:00Z</cp:lastPrinted>
  <dcterms:created xsi:type="dcterms:W3CDTF">2024-11-19T11:00:00Z</dcterms:created>
  <dcterms:modified xsi:type="dcterms:W3CDTF">2024-11-19T11:00:00Z</dcterms:modified>
</cp:coreProperties>
</file>